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9DC" w:rsidRDefault="00DE79DC" w:rsidP="00653DAE">
      <w:pPr>
        <w:tabs>
          <w:tab w:val="left" w:pos="565"/>
        </w:tabs>
        <w:spacing w:beforeLines="20" w:before="48" w:afterLines="20" w:after="48" w:line="247" w:lineRule="auto"/>
        <w:ind w:left="-341" w:right="-284"/>
        <w:jc w:val="center"/>
        <w:rPr>
          <w:sz w:val="26"/>
          <w:szCs w:val="26"/>
          <w:rtl/>
        </w:rPr>
      </w:pPr>
      <w:r w:rsidRPr="00223D56">
        <w:rPr>
          <w:rFonts w:hint="cs"/>
          <w:noProof/>
          <w:sz w:val="34"/>
          <w:szCs w:val="34"/>
          <w:rtl/>
          <w:lang w:bidi="ar-SA"/>
        </w:rPr>
        <w:drawing>
          <wp:anchor distT="0" distB="0" distL="114300" distR="114300" simplePos="0" relativeHeight="251659264" behindDoc="0" locked="0" layoutInCell="1" allowOverlap="1" wp14:anchorId="6F17CBC4" wp14:editId="7EF12200">
            <wp:simplePos x="0" y="0"/>
            <wp:positionH relativeFrom="column">
              <wp:posOffset>2448560</wp:posOffset>
            </wp:positionH>
            <wp:positionV relativeFrom="paragraph">
              <wp:posOffset>-44780</wp:posOffset>
            </wp:positionV>
            <wp:extent cx="826770" cy="509905"/>
            <wp:effectExtent l="0" t="0" r="0" b="4445"/>
            <wp:wrapNone/>
            <wp:docPr id="1" name="صورة 1" descr="C:\Users\الأساسي\Pictures\بسم الله الرحمن الرحيم.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الأساسي\Pictures\بسم الله الرحمن الرحيم.jpg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6770"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DC" w:rsidRPr="00DE79DC" w:rsidRDefault="00DE79DC" w:rsidP="00653DAE">
      <w:pPr>
        <w:tabs>
          <w:tab w:val="left" w:pos="565"/>
        </w:tabs>
        <w:spacing w:beforeLines="20" w:before="48" w:afterLines="20" w:after="48" w:line="247" w:lineRule="auto"/>
        <w:ind w:left="-341" w:right="-284"/>
        <w:jc w:val="center"/>
        <w:rPr>
          <w:sz w:val="18"/>
          <w:szCs w:val="18"/>
          <w:rtl/>
        </w:rPr>
      </w:pPr>
    </w:p>
    <w:p w:rsidR="005A0643" w:rsidRPr="00223D56" w:rsidRDefault="005A0643" w:rsidP="00256145">
      <w:pPr>
        <w:tabs>
          <w:tab w:val="left" w:pos="565"/>
        </w:tabs>
        <w:spacing w:beforeLines="20" w:before="48" w:afterLines="20" w:after="48" w:line="247" w:lineRule="auto"/>
        <w:ind w:left="-341" w:right="-284"/>
        <w:jc w:val="center"/>
        <w:rPr>
          <w:sz w:val="26"/>
          <w:szCs w:val="26"/>
          <w:rtl/>
        </w:rPr>
      </w:pPr>
      <w:r w:rsidRPr="00223D56">
        <w:rPr>
          <w:rFonts w:hint="eastAsia"/>
          <w:sz w:val="26"/>
          <w:szCs w:val="26"/>
          <w:rtl/>
        </w:rPr>
        <w:t>خطبة</w:t>
      </w:r>
      <w:r w:rsidRPr="00223D56">
        <w:rPr>
          <w:sz w:val="26"/>
          <w:szCs w:val="26"/>
          <w:rtl/>
        </w:rPr>
        <w:t xml:space="preserve"> </w:t>
      </w:r>
      <w:r w:rsidRPr="00223D56">
        <w:rPr>
          <w:rFonts w:hint="eastAsia"/>
          <w:sz w:val="26"/>
          <w:szCs w:val="26"/>
          <w:rtl/>
        </w:rPr>
        <w:t>صلاة</w:t>
      </w:r>
      <w:r w:rsidRPr="00223D56">
        <w:rPr>
          <w:sz w:val="26"/>
          <w:szCs w:val="26"/>
          <w:rtl/>
        </w:rPr>
        <w:t xml:space="preserve"> </w:t>
      </w:r>
      <w:r w:rsidRPr="00223D56">
        <w:rPr>
          <w:rFonts w:hint="eastAsia"/>
          <w:sz w:val="26"/>
          <w:szCs w:val="26"/>
          <w:rtl/>
        </w:rPr>
        <w:t>الجمعة</w:t>
      </w:r>
      <w:r w:rsidRPr="00223D56">
        <w:rPr>
          <w:rFonts w:hint="cs"/>
          <w:sz w:val="26"/>
          <w:szCs w:val="26"/>
          <w:rtl/>
        </w:rPr>
        <w:t xml:space="preserve"> </w:t>
      </w:r>
      <w:r w:rsidR="00256145">
        <w:rPr>
          <w:rFonts w:hint="cs"/>
          <w:sz w:val="26"/>
          <w:szCs w:val="26"/>
          <w:rtl/>
        </w:rPr>
        <w:t>19</w:t>
      </w:r>
      <w:r w:rsidRPr="00223D56">
        <w:rPr>
          <w:sz w:val="26"/>
          <w:szCs w:val="26"/>
          <w:rtl/>
        </w:rPr>
        <w:t>/</w:t>
      </w:r>
      <w:r w:rsidR="004C60F9">
        <w:rPr>
          <w:rFonts w:hint="cs"/>
          <w:sz w:val="26"/>
          <w:szCs w:val="26"/>
          <w:rtl/>
        </w:rPr>
        <w:t xml:space="preserve"> </w:t>
      </w:r>
      <w:r w:rsidR="00256145">
        <w:rPr>
          <w:rFonts w:hint="cs"/>
          <w:sz w:val="26"/>
          <w:szCs w:val="26"/>
          <w:rtl/>
        </w:rPr>
        <w:t>6</w:t>
      </w:r>
      <w:r w:rsidRPr="00223D56">
        <w:rPr>
          <w:sz w:val="26"/>
          <w:szCs w:val="26"/>
          <w:rtl/>
        </w:rPr>
        <w:t>/</w:t>
      </w:r>
      <w:r w:rsidR="004C60F9">
        <w:rPr>
          <w:rFonts w:hint="cs"/>
          <w:sz w:val="26"/>
          <w:szCs w:val="26"/>
          <w:rtl/>
        </w:rPr>
        <w:t xml:space="preserve"> </w:t>
      </w:r>
      <w:r w:rsidRPr="00223D56">
        <w:rPr>
          <w:sz w:val="26"/>
          <w:szCs w:val="26"/>
          <w:rtl/>
        </w:rPr>
        <w:t>201</w:t>
      </w:r>
      <w:r w:rsidR="00256145">
        <w:rPr>
          <w:rFonts w:hint="cs"/>
          <w:sz w:val="26"/>
          <w:szCs w:val="26"/>
          <w:rtl/>
        </w:rPr>
        <w:t>8</w:t>
      </w:r>
      <w:r w:rsidRPr="00223D56">
        <w:rPr>
          <w:sz w:val="26"/>
          <w:szCs w:val="26"/>
          <w:rtl/>
        </w:rPr>
        <w:t xml:space="preserve"> </w:t>
      </w:r>
      <w:r w:rsidRPr="00223D56">
        <w:rPr>
          <w:rFonts w:hint="eastAsia"/>
          <w:sz w:val="26"/>
          <w:szCs w:val="26"/>
          <w:rtl/>
        </w:rPr>
        <w:t>للش</w:t>
      </w:r>
      <w:r w:rsidRPr="00223D56">
        <w:rPr>
          <w:rFonts w:hint="cs"/>
          <w:sz w:val="26"/>
          <w:szCs w:val="26"/>
          <w:rtl/>
        </w:rPr>
        <w:t>َّ</w:t>
      </w:r>
      <w:r w:rsidRPr="00223D56">
        <w:rPr>
          <w:rFonts w:hint="eastAsia"/>
          <w:sz w:val="26"/>
          <w:szCs w:val="26"/>
          <w:rtl/>
        </w:rPr>
        <w:t>يخ</w:t>
      </w:r>
      <w:r w:rsidRPr="00223D56">
        <w:rPr>
          <w:sz w:val="26"/>
          <w:szCs w:val="26"/>
          <w:rtl/>
        </w:rPr>
        <w:t xml:space="preserve"> </w:t>
      </w:r>
      <w:r w:rsidRPr="00223D56">
        <w:rPr>
          <w:rFonts w:hint="eastAsia"/>
          <w:sz w:val="26"/>
          <w:szCs w:val="26"/>
          <w:rtl/>
        </w:rPr>
        <w:t>الط</w:t>
      </w:r>
      <w:r w:rsidRPr="00223D56">
        <w:rPr>
          <w:rFonts w:hint="cs"/>
          <w:sz w:val="26"/>
          <w:szCs w:val="26"/>
          <w:rtl/>
        </w:rPr>
        <w:t>َّ</w:t>
      </w:r>
      <w:r w:rsidRPr="00223D56">
        <w:rPr>
          <w:rFonts w:hint="eastAsia"/>
          <w:sz w:val="26"/>
          <w:szCs w:val="26"/>
          <w:rtl/>
        </w:rPr>
        <w:t>بيب</w:t>
      </w:r>
      <w:r w:rsidRPr="00223D56">
        <w:rPr>
          <w:sz w:val="26"/>
          <w:szCs w:val="26"/>
          <w:rtl/>
        </w:rPr>
        <w:t xml:space="preserve"> </w:t>
      </w:r>
      <w:r w:rsidRPr="00223D56">
        <w:rPr>
          <w:rFonts w:hint="eastAsia"/>
          <w:sz w:val="26"/>
          <w:szCs w:val="26"/>
          <w:rtl/>
        </w:rPr>
        <w:t>محمَّد</w:t>
      </w:r>
      <w:r w:rsidRPr="00223D56">
        <w:rPr>
          <w:sz w:val="26"/>
          <w:szCs w:val="26"/>
          <w:rtl/>
        </w:rPr>
        <w:t xml:space="preserve"> </w:t>
      </w:r>
      <w:r w:rsidRPr="00223D56">
        <w:rPr>
          <w:rFonts w:hint="eastAsia"/>
          <w:sz w:val="26"/>
          <w:szCs w:val="26"/>
          <w:rtl/>
        </w:rPr>
        <w:t>خير</w:t>
      </w:r>
      <w:r w:rsidRPr="00223D56">
        <w:rPr>
          <w:sz w:val="26"/>
          <w:szCs w:val="26"/>
          <w:rtl/>
        </w:rPr>
        <w:t xml:space="preserve"> </w:t>
      </w:r>
      <w:proofErr w:type="spellStart"/>
      <w:proofErr w:type="gramStart"/>
      <w:r w:rsidRPr="00223D56">
        <w:rPr>
          <w:rFonts w:hint="eastAsia"/>
          <w:sz w:val="26"/>
          <w:szCs w:val="26"/>
          <w:rtl/>
        </w:rPr>
        <w:t>الشَّعَّال</w:t>
      </w:r>
      <w:proofErr w:type="spellEnd"/>
      <w:r w:rsidRPr="00223D56">
        <w:rPr>
          <w:sz w:val="26"/>
          <w:szCs w:val="26"/>
          <w:rtl/>
        </w:rPr>
        <w:t>,</w:t>
      </w:r>
      <w:proofErr w:type="gramEnd"/>
      <w:r w:rsidRPr="00223D56">
        <w:rPr>
          <w:sz w:val="26"/>
          <w:szCs w:val="26"/>
          <w:rtl/>
        </w:rPr>
        <w:t xml:space="preserve"> </w:t>
      </w:r>
      <w:r w:rsidRPr="00223D56">
        <w:rPr>
          <w:rFonts w:hint="eastAsia"/>
          <w:sz w:val="26"/>
          <w:szCs w:val="26"/>
          <w:rtl/>
        </w:rPr>
        <w:t>في</w:t>
      </w:r>
      <w:r w:rsidRPr="00223D56">
        <w:rPr>
          <w:sz w:val="26"/>
          <w:szCs w:val="26"/>
          <w:rtl/>
        </w:rPr>
        <w:t xml:space="preserve"> </w:t>
      </w:r>
      <w:r w:rsidRPr="00223D56">
        <w:rPr>
          <w:rFonts w:hint="eastAsia"/>
          <w:sz w:val="26"/>
          <w:szCs w:val="26"/>
          <w:rtl/>
        </w:rPr>
        <w:t>جامع</w:t>
      </w:r>
      <w:r w:rsidRPr="00223D56">
        <w:rPr>
          <w:sz w:val="26"/>
          <w:szCs w:val="26"/>
          <w:rtl/>
        </w:rPr>
        <w:t xml:space="preserve"> </w:t>
      </w:r>
      <w:r w:rsidRPr="00223D56">
        <w:rPr>
          <w:rFonts w:hint="cs"/>
          <w:sz w:val="26"/>
          <w:szCs w:val="26"/>
          <w:rtl/>
        </w:rPr>
        <w:t xml:space="preserve">أنس بن مالك، </w:t>
      </w:r>
      <w:r w:rsidRPr="00223D56">
        <w:rPr>
          <w:rFonts w:hint="eastAsia"/>
          <w:sz w:val="26"/>
          <w:szCs w:val="26"/>
          <w:rtl/>
        </w:rPr>
        <w:t>دمشق</w:t>
      </w:r>
      <w:r w:rsidRPr="00223D56">
        <w:rPr>
          <w:rFonts w:hint="cs"/>
          <w:sz w:val="26"/>
          <w:szCs w:val="26"/>
          <w:rtl/>
        </w:rPr>
        <w:t xml:space="preserve"> - المالكي</w:t>
      </w:r>
    </w:p>
    <w:p w:rsidR="005A0643" w:rsidRPr="004C60F9" w:rsidRDefault="005A0643" w:rsidP="00256145">
      <w:pPr>
        <w:pStyle w:val="1"/>
        <w:rPr>
          <w:rtl/>
        </w:rPr>
      </w:pPr>
      <w:r w:rsidRPr="004C60F9">
        <w:rPr>
          <w:rFonts w:hint="cs"/>
          <w:rtl/>
        </w:rPr>
        <w:t>(</w:t>
      </w:r>
      <w:r w:rsidR="00256145" w:rsidRPr="00256145">
        <w:rPr>
          <w:rtl/>
        </w:rPr>
        <w:t>كيف أترك المعصية؟</w:t>
      </w:r>
      <w:r w:rsidRPr="004C60F9">
        <w:rPr>
          <w:rFonts w:hint="cs"/>
          <w:rtl/>
        </w:rPr>
        <w:t>)</w:t>
      </w:r>
    </w:p>
    <w:p w:rsidR="005A0643" w:rsidRPr="00223D56" w:rsidRDefault="005A0643" w:rsidP="00A23956">
      <w:pPr>
        <w:tabs>
          <w:tab w:val="left" w:pos="565"/>
        </w:tabs>
        <w:spacing w:beforeLines="20" w:before="48" w:afterLines="20" w:after="48" w:line="247" w:lineRule="auto"/>
        <w:ind w:left="-341" w:right="-284" w:firstLine="282"/>
        <w:rPr>
          <w:sz w:val="34"/>
          <w:szCs w:val="34"/>
          <w:rtl/>
        </w:rPr>
      </w:pPr>
      <w:r w:rsidRPr="00223D56">
        <w:rPr>
          <w:rFonts w:hint="cs"/>
          <w:sz w:val="34"/>
          <w:szCs w:val="34"/>
          <w:rtl/>
        </w:rPr>
        <w:t xml:space="preserve">الحمد لله، الحمد لله ثمَّ الحمد لله، الحمد لله نحمده ونستعين به ونستهديه ونسترشده، ونعوذ بالله من شرور أنفسنا وسيِّئات أعمالنا، من يهدِهِ الله فهو المهتَدِ، ومن يضلل فلن تجد له ولياً مُرْشِداً، وأشهد أن لا اله إلا الله وحده لا شريك له، وأشهد أنَّ سيِّدنا محمَّداً عبده ورسوله، وصفيُّه وخليله، خيرُ نبيٍّ اجتباه، وهدىً ورحمةً للعالمين أرسله، أرسله بالهدى ودين الحق ليُظهره على الدِّين كلِّه ولو كَرِه الكافرون، ولو كَرِهَ المشركون، ولو كَرِهَ مَن كَرِه، اللَّهم صلِّ على سيِّدنا محمَّدٍ وعلى </w:t>
      </w:r>
      <w:proofErr w:type="spellStart"/>
      <w:r w:rsidRPr="00223D56">
        <w:rPr>
          <w:rFonts w:hint="cs"/>
          <w:sz w:val="34"/>
          <w:szCs w:val="34"/>
          <w:rtl/>
        </w:rPr>
        <w:t>آله</w:t>
      </w:r>
      <w:proofErr w:type="spellEnd"/>
      <w:r w:rsidRPr="00223D56">
        <w:rPr>
          <w:rFonts w:hint="cs"/>
          <w:sz w:val="34"/>
          <w:szCs w:val="34"/>
          <w:rtl/>
        </w:rPr>
        <w:t xml:space="preserve"> وصحبه وسلِّم. </w:t>
      </w:r>
    </w:p>
    <w:p w:rsidR="005A0643" w:rsidRDefault="005A0643" w:rsidP="00A23956">
      <w:pPr>
        <w:tabs>
          <w:tab w:val="left" w:pos="565"/>
        </w:tabs>
        <w:spacing w:beforeLines="20" w:before="48" w:afterLines="20" w:after="48" w:line="247" w:lineRule="auto"/>
        <w:ind w:left="-341" w:right="-284" w:firstLine="282"/>
        <w:rPr>
          <w:color w:val="000000"/>
          <w:sz w:val="34"/>
          <w:szCs w:val="34"/>
        </w:rPr>
      </w:pPr>
      <w:r w:rsidRPr="00223D56">
        <w:rPr>
          <w:rFonts w:hint="cs"/>
          <w:sz w:val="34"/>
          <w:szCs w:val="34"/>
          <w:rtl/>
        </w:rPr>
        <w:t xml:space="preserve">أمَّا بعد: </w:t>
      </w:r>
      <w:r w:rsidRPr="00223D56">
        <w:rPr>
          <w:rFonts w:hint="cs"/>
          <w:spacing w:val="-2"/>
          <w:sz w:val="34"/>
          <w:szCs w:val="34"/>
          <w:rtl/>
        </w:rPr>
        <w:t>فيا عباد الله، أوصيكم ونفسيَ بتقوى الله تعالى، وأحثُّكم وإيَّاي ع</w:t>
      </w:r>
      <w:r w:rsidR="004C60F9">
        <w:rPr>
          <w:rFonts w:hint="cs"/>
          <w:spacing w:val="-2"/>
          <w:sz w:val="34"/>
          <w:szCs w:val="34"/>
          <w:rtl/>
        </w:rPr>
        <w:t>لى طاعته، وأستفتح بالذي هو خير.</w:t>
      </w:r>
      <w:r w:rsidR="004C60F9">
        <w:rPr>
          <w:rFonts w:hint="cs"/>
          <w:color w:val="000000"/>
          <w:sz w:val="34"/>
          <w:szCs w:val="34"/>
          <w:rtl/>
        </w:rPr>
        <w:t xml:space="preserve"> </w:t>
      </w:r>
    </w:p>
    <w:p w:rsidR="0070764F" w:rsidRPr="0070764F" w:rsidRDefault="0070764F" w:rsidP="0070764F">
      <w:pPr>
        <w:tabs>
          <w:tab w:val="left" w:pos="565"/>
        </w:tabs>
        <w:spacing w:beforeLines="20" w:before="48" w:afterLines="20" w:after="48" w:line="247" w:lineRule="auto"/>
        <w:ind w:left="-341" w:right="-284" w:firstLine="282"/>
        <w:rPr>
          <w:color w:val="000000"/>
          <w:sz w:val="34"/>
          <w:szCs w:val="34"/>
          <w:rtl/>
        </w:rPr>
      </w:pPr>
      <w:r w:rsidRPr="0070764F">
        <w:rPr>
          <w:color w:val="000000"/>
          <w:sz w:val="34"/>
          <w:szCs w:val="34"/>
          <w:rtl/>
        </w:rPr>
        <w:t xml:space="preserve">قال الله تعالى: </w:t>
      </w:r>
      <w:r w:rsidRPr="0070764F">
        <w:rPr>
          <w:rStyle w:val="Char0"/>
          <w:rtl/>
        </w:rPr>
        <w:t>{نَحْنُ نَقُصُّ عَلَيْكَ ن</w:t>
      </w:r>
      <w:bookmarkStart w:id="0" w:name="_GoBack"/>
      <w:bookmarkEnd w:id="0"/>
      <w:r w:rsidRPr="0070764F">
        <w:rPr>
          <w:rStyle w:val="Char0"/>
          <w:rtl/>
        </w:rPr>
        <w:t>َبَأَهُمْ بِالْحَقِّ إِنَّهُمْ فِتْيَةٌ آمَنُوا بِرَبِّهِمْ وَزِدْنَاهُمْ هُدًى}</w:t>
      </w:r>
      <w:r w:rsidRPr="0070764F">
        <w:rPr>
          <w:color w:val="000000"/>
          <w:sz w:val="34"/>
          <w:szCs w:val="34"/>
          <w:rtl/>
        </w:rPr>
        <w:t xml:space="preserve"> [الكهف: 13]</w:t>
      </w:r>
      <w:r w:rsidRPr="0070764F">
        <w:rPr>
          <w:color w:val="000000"/>
          <w:sz w:val="34"/>
          <w:szCs w:val="34"/>
          <w:rtl/>
        </w:rPr>
        <w:t>.</w:t>
      </w:r>
    </w:p>
    <w:p w:rsidR="0070764F" w:rsidRPr="0070764F" w:rsidRDefault="0070764F" w:rsidP="0070764F">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 xml:space="preserve">وقال سبحانه: </w:t>
      </w:r>
      <w:r w:rsidRPr="0070764F">
        <w:rPr>
          <w:rStyle w:val="Char0"/>
          <w:rFonts w:hint="cs"/>
          <w:rtl/>
        </w:rPr>
        <w:t>{</w:t>
      </w:r>
      <w:r w:rsidRPr="0070764F">
        <w:rPr>
          <w:rStyle w:val="Char0"/>
          <w:rtl/>
        </w:rPr>
        <w:t>فَمَا آمَنَ لِمُوسَى إِلَّا ذُرِّيَّةٌ مِنْ قَوْمِهِ عَلَى خَوْفٍ مِنْ فِرْعَوْنَ وَمَلَئِهِمْ أَنْ يَفْتِنَهُمْ</w:t>
      </w:r>
      <w:r w:rsidRPr="0070764F">
        <w:rPr>
          <w:rStyle w:val="Char0"/>
          <w:rFonts w:hint="cs"/>
          <w:rtl/>
        </w:rPr>
        <w:t>}</w:t>
      </w:r>
      <w:r>
        <w:rPr>
          <w:color w:val="000000"/>
          <w:sz w:val="34"/>
          <w:szCs w:val="34"/>
          <w:rtl/>
        </w:rPr>
        <w:t xml:space="preserve"> </w:t>
      </w:r>
      <w:r w:rsidRPr="0070764F">
        <w:rPr>
          <w:color w:val="000000"/>
          <w:sz w:val="34"/>
          <w:szCs w:val="34"/>
          <w:rtl/>
        </w:rPr>
        <w:t>[يونس:٨٣]. قال ابن كثير: هم الشباب.</w:t>
      </w:r>
    </w:p>
    <w:p w:rsidR="0070764F" w:rsidRPr="0070764F" w:rsidRDefault="0070764F" w:rsidP="0070764F">
      <w:pPr>
        <w:tabs>
          <w:tab w:val="left" w:pos="565"/>
        </w:tabs>
        <w:spacing w:beforeLines="20" w:before="48" w:afterLines="20" w:after="48" w:line="247" w:lineRule="auto"/>
        <w:ind w:left="-341" w:right="-284" w:firstLine="282"/>
        <w:rPr>
          <w:color w:val="000000"/>
          <w:sz w:val="34"/>
          <w:szCs w:val="34"/>
          <w:rtl/>
        </w:rPr>
      </w:pPr>
      <w:r w:rsidRPr="0070764F">
        <w:rPr>
          <w:color w:val="000000"/>
          <w:sz w:val="34"/>
          <w:szCs w:val="34"/>
          <w:rtl/>
        </w:rPr>
        <w:t xml:space="preserve">أخرج الحاكم والبيهقي عن رسول </w:t>
      </w:r>
      <w:proofErr w:type="gramStart"/>
      <w:r w:rsidRPr="0070764F">
        <w:rPr>
          <w:color w:val="000000"/>
          <w:sz w:val="34"/>
          <w:szCs w:val="34"/>
          <w:rtl/>
        </w:rPr>
        <w:t xml:space="preserve">الله </w:t>
      </w:r>
      <w:r>
        <w:rPr>
          <w:rFonts w:hint="cs"/>
          <w:color w:val="000000"/>
          <w:sz w:val="34"/>
          <w:szCs w:val="34"/>
        </w:rPr>
        <w:sym w:font="AGA Arabesque" w:char="F072"/>
      </w:r>
      <w:r>
        <w:rPr>
          <w:rFonts w:hint="cs"/>
          <w:color w:val="000000"/>
          <w:sz w:val="34"/>
          <w:szCs w:val="34"/>
          <w:rtl/>
        </w:rPr>
        <w:t xml:space="preserve"> </w:t>
      </w:r>
      <w:r w:rsidRPr="0070764F">
        <w:rPr>
          <w:color w:val="000000"/>
          <w:sz w:val="34"/>
          <w:szCs w:val="34"/>
          <w:rtl/>
        </w:rPr>
        <w:t>أنه</w:t>
      </w:r>
      <w:proofErr w:type="gramEnd"/>
      <w:r w:rsidRPr="0070764F">
        <w:rPr>
          <w:color w:val="000000"/>
          <w:sz w:val="34"/>
          <w:szCs w:val="34"/>
          <w:rtl/>
        </w:rPr>
        <w:t xml:space="preserve"> قال: </w:t>
      </w:r>
      <w:r w:rsidRPr="0070764F">
        <w:rPr>
          <w:rStyle w:val="Char2"/>
          <w:rtl/>
        </w:rPr>
        <w:t>«اغتنم خمساً قبل خمس: شبابك قبل هرمك، وصحتك قبل سقمك، وغناك قبل فقرك، وفراغك قبل شغلك، وحياتك قبل موتك»</w:t>
      </w:r>
      <w:r w:rsidRPr="0070764F">
        <w:rPr>
          <w:color w:val="000000"/>
          <w:sz w:val="34"/>
          <w:szCs w:val="34"/>
          <w:rtl/>
        </w:rPr>
        <w:t>.</w:t>
      </w:r>
    </w:p>
    <w:p w:rsidR="0070764F" w:rsidRPr="0070764F" w:rsidRDefault="0070764F" w:rsidP="0070764F">
      <w:pPr>
        <w:tabs>
          <w:tab w:val="left" w:pos="565"/>
        </w:tabs>
        <w:spacing w:beforeLines="20" w:before="48" w:afterLines="20" w:after="48" w:line="247" w:lineRule="auto"/>
        <w:ind w:left="-341" w:right="-284" w:firstLine="282"/>
        <w:rPr>
          <w:color w:val="000000"/>
          <w:sz w:val="34"/>
          <w:szCs w:val="34"/>
          <w:rtl/>
        </w:rPr>
      </w:pPr>
      <w:r w:rsidRPr="0070764F">
        <w:rPr>
          <w:color w:val="000000"/>
          <w:sz w:val="34"/>
          <w:szCs w:val="34"/>
          <w:rtl/>
        </w:rPr>
        <w:t>ه</w:t>
      </w:r>
      <w:r>
        <w:rPr>
          <w:color w:val="000000"/>
          <w:sz w:val="34"/>
          <w:szCs w:val="34"/>
          <w:rtl/>
        </w:rPr>
        <w:t>ذه هي الخطبة الثانية في سلسلة (هموم الشباب</w:t>
      </w:r>
      <w:r w:rsidRPr="0070764F">
        <w:rPr>
          <w:color w:val="000000"/>
          <w:sz w:val="34"/>
          <w:szCs w:val="34"/>
          <w:rtl/>
        </w:rPr>
        <w:t>)</w:t>
      </w:r>
    </w:p>
    <w:p w:rsidR="0070764F" w:rsidRPr="0070764F" w:rsidRDefault="0070764F" w:rsidP="0070764F">
      <w:pPr>
        <w:tabs>
          <w:tab w:val="left" w:pos="565"/>
        </w:tabs>
        <w:spacing w:beforeLines="20" w:before="48" w:afterLines="20" w:after="48" w:line="247" w:lineRule="auto"/>
        <w:ind w:left="-341" w:right="-284" w:firstLine="282"/>
        <w:rPr>
          <w:color w:val="000000"/>
          <w:sz w:val="34"/>
          <w:szCs w:val="34"/>
          <w:rtl/>
        </w:rPr>
      </w:pPr>
      <w:r w:rsidRPr="0070764F">
        <w:rPr>
          <w:color w:val="000000"/>
          <w:sz w:val="34"/>
          <w:szCs w:val="34"/>
          <w:rtl/>
        </w:rPr>
        <w:t xml:space="preserve">عنوان الخطبة: </w:t>
      </w:r>
      <w:r w:rsidRPr="0070764F">
        <w:rPr>
          <w:b/>
          <w:bCs/>
          <w:color w:val="000000"/>
          <w:sz w:val="34"/>
          <w:szCs w:val="34"/>
          <w:rtl/>
        </w:rPr>
        <w:t>كيف أترك المعصية؟</w:t>
      </w:r>
    </w:p>
    <w:p w:rsidR="0070764F" w:rsidRPr="0070764F" w:rsidRDefault="0070764F" w:rsidP="0070764F">
      <w:pPr>
        <w:tabs>
          <w:tab w:val="left" w:pos="565"/>
        </w:tabs>
        <w:spacing w:beforeLines="20" w:before="48" w:afterLines="20" w:after="48" w:line="247" w:lineRule="auto"/>
        <w:ind w:left="-341" w:right="-284" w:firstLine="282"/>
        <w:rPr>
          <w:b/>
          <w:bCs/>
          <w:color w:val="000000"/>
          <w:sz w:val="34"/>
          <w:szCs w:val="34"/>
          <w:rtl/>
        </w:rPr>
      </w:pPr>
      <w:r w:rsidRPr="0070764F">
        <w:rPr>
          <w:b/>
          <w:bCs/>
          <w:color w:val="000000"/>
          <w:sz w:val="34"/>
          <w:szCs w:val="34"/>
          <w:rtl/>
        </w:rPr>
        <w:t>أيها الإخوة:</w:t>
      </w:r>
    </w:p>
    <w:p w:rsidR="0070764F" w:rsidRPr="0070764F" w:rsidRDefault="0070764F" w:rsidP="0070764F">
      <w:pPr>
        <w:tabs>
          <w:tab w:val="left" w:pos="565"/>
        </w:tabs>
        <w:spacing w:beforeLines="20" w:before="48" w:afterLines="20" w:after="48" w:line="247" w:lineRule="auto"/>
        <w:ind w:left="-341" w:right="-284" w:firstLine="282"/>
        <w:rPr>
          <w:color w:val="000000"/>
          <w:sz w:val="34"/>
          <w:szCs w:val="34"/>
          <w:rtl/>
        </w:rPr>
      </w:pPr>
      <w:r w:rsidRPr="0070764F">
        <w:rPr>
          <w:color w:val="000000"/>
          <w:sz w:val="34"/>
          <w:szCs w:val="34"/>
          <w:rtl/>
        </w:rPr>
        <w:t>واحد</w:t>
      </w:r>
      <w:r>
        <w:rPr>
          <w:rFonts w:hint="cs"/>
          <w:color w:val="000000"/>
          <w:sz w:val="34"/>
          <w:szCs w:val="34"/>
          <w:rtl/>
        </w:rPr>
        <w:t>ٌ</w:t>
      </w:r>
      <w:r w:rsidRPr="0070764F">
        <w:rPr>
          <w:color w:val="000000"/>
          <w:sz w:val="34"/>
          <w:szCs w:val="34"/>
          <w:rtl/>
        </w:rPr>
        <w:t xml:space="preserve"> من هموم الشاب المؤمن خاصة والإنسان المسلم عامة سعيه لترك المعصية؛ يعلم أنه بشر يخطئ حينا</w:t>
      </w:r>
      <w:r>
        <w:rPr>
          <w:rFonts w:hint="cs"/>
          <w:color w:val="000000"/>
          <w:sz w:val="34"/>
          <w:szCs w:val="34"/>
          <w:rtl/>
        </w:rPr>
        <w:t>ً</w:t>
      </w:r>
      <w:r w:rsidRPr="0070764F">
        <w:rPr>
          <w:color w:val="000000"/>
          <w:sz w:val="34"/>
          <w:szCs w:val="34"/>
          <w:rtl/>
        </w:rPr>
        <w:t xml:space="preserve"> ويقص</w:t>
      </w:r>
      <w:r>
        <w:rPr>
          <w:rFonts w:hint="cs"/>
          <w:color w:val="000000"/>
          <w:sz w:val="34"/>
          <w:szCs w:val="34"/>
          <w:rtl/>
        </w:rPr>
        <w:t>ّ</w:t>
      </w:r>
      <w:r w:rsidRPr="0070764F">
        <w:rPr>
          <w:color w:val="000000"/>
          <w:sz w:val="34"/>
          <w:szCs w:val="34"/>
          <w:rtl/>
        </w:rPr>
        <w:t>ر حينا</w:t>
      </w:r>
      <w:r>
        <w:rPr>
          <w:rFonts w:hint="cs"/>
          <w:color w:val="000000"/>
          <w:sz w:val="34"/>
          <w:szCs w:val="34"/>
          <w:rtl/>
        </w:rPr>
        <w:t>ً</w:t>
      </w:r>
      <w:r w:rsidRPr="0070764F">
        <w:rPr>
          <w:color w:val="000000"/>
          <w:sz w:val="34"/>
          <w:szCs w:val="34"/>
          <w:rtl/>
        </w:rPr>
        <w:t xml:space="preserve"> ويخالف أمر خالقه عن ضعف منه حينا آخر.</w:t>
      </w:r>
    </w:p>
    <w:p w:rsidR="0070764F" w:rsidRPr="0070764F" w:rsidRDefault="0070764F" w:rsidP="0070764F">
      <w:pPr>
        <w:tabs>
          <w:tab w:val="left" w:pos="565"/>
        </w:tabs>
        <w:spacing w:beforeLines="20" w:before="48" w:afterLines="20" w:after="48" w:line="247" w:lineRule="auto"/>
        <w:ind w:left="-341" w:right="-284" w:firstLine="282"/>
        <w:rPr>
          <w:color w:val="000000"/>
          <w:sz w:val="34"/>
          <w:szCs w:val="34"/>
          <w:rtl/>
        </w:rPr>
      </w:pPr>
      <w:r w:rsidRPr="0070764F">
        <w:rPr>
          <w:color w:val="000000"/>
          <w:sz w:val="34"/>
          <w:szCs w:val="34"/>
          <w:rtl/>
        </w:rPr>
        <w:t xml:space="preserve">تؤلمه معاصيه وتوجعه مخالفاته ويزعجه تقصيره، ويهتم ويحزن ويسأل: كيف أترك المعصية؟ </w:t>
      </w:r>
    </w:p>
    <w:p w:rsidR="0070764F" w:rsidRPr="0070764F" w:rsidRDefault="0070764F" w:rsidP="0070764F">
      <w:pPr>
        <w:tabs>
          <w:tab w:val="left" w:pos="565"/>
        </w:tabs>
        <w:spacing w:beforeLines="20" w:before="48" w:afterLines="20" w:after="48" w:line="247" w:lineRule="auto"/>
        <w:ind w:left="-341" w:right="-284" w:firstLine="282"/>
        <w:rPr>
          <w:color w:val="000000"/>
          <w:sz w:val="34"/>
          <w:szCs w:val="34"/>
          <w:rtl/>
        </w:rPr>
      </w:pPr>
      <w:r w:rsidRPr="0070764F">
        <w:rPr>
          <w:color w:val="000000"/>
          <w:sz w:val="34"/>
          <w:szCs w:val="34"/>
          <w:rtl/>
        </w:rPr>
        <w:t>ومن على منبر رسول الله صلى الله عليه وسلم أُبَشِّر كل</w:t>
      </w:r>
      <w:r>
        <w:rPr>
          <w:rFonts w:hint="cs"/>
          <w:color w:val="000000"/>
          <w:sz w:val="34"/>
          <w:szCs w:val="34"/>
          <w:rtl/>
        </w:rPr>
        <w:t>َّ</w:t>
      </w:r>
      <w:r w:rsidRPr="0070764F">
        <w:rPr>
          <w:color w:val="000000"/>
          <w:sz w:val="34"/>
          <w:szCs w:val="34"/>
          <w:rtl/>
        </w:rPr>
        <w:t xml:space="preserve"> شاب</w:t>
      </w:r>
      <w:r>
        <w:rPr>
          <w:rFonts w:hint="cs"/>
          <w:color w:val="000000"/>
          <w:sz w:val="34"/>
          <w:szCs w:val="34"/>
          <w:rtl/>
        </w:rPr>
        <w:t>ٍ</w:t>
      </w:r>
      <w:r w:rsidRPr="0070764F">
        <w:rPr>
          <w:color w:val="000000"/>
          <w:sz w:val="34"/>
          <w:szCs w:val="34"/>
          <w:rtl/>
        </w:rPr>
        <w:t xml:space="preserve"> هذه حاله وكلَّ امرئِ هذا ديدنُه أنه على خير كبير، وأنه ذاهب بعون الله نحو ت</w:t>
      </w:r>
      <w:r>
        <w:rPr>
          <w:color w:val="000000"/>
          <w:sz w:val="34"/>
          <w:szCs w:val="34"/>
          <w:rtl/>
        </w:rPr>
        <w:t xml:space="preserve">رك كل معصية أهمته؛ ذلك لأن </w:t>
      </w:r>
      <w:r w:rsidRPr="0070764F">
        <w:rPr>
          <w:color w:val="000000"/>
          <w:sz w:val="34"/>
          <w:szCs w:val="34"/>
          <w:rtl/>
        </w:rPr>
        <w:t xml:space="preserve">رسول </w:t>
      </w:r>
      <w:proofErr w:type="gramStart"/>
      <w:r w:rsidRPr="0070764F">
        <w:rPr>
          <w:color w:val="000000"/>
          <w:sz w:val="34"/>
          <w:szCs w:val="34"/>
          <w:rtl/>
        </w:rPr>
        <w:t xml:space="preserve">الله </w:t>
      </w:r>
      <w:r>
        <w:rPr>
          <w:color w:val="000000"/>
          <w:sz w:val="34"/>
          <w:szCs w:val="34"/>
        </w:rPr>
        <w:sym w:font="AGA Arabesque" w:char="F072"/>
      </w:r>
      <w:r>
        <w:rPr>
          <w:color w:val="000000"/>
          <w:sz w:val="34"/>
          <w:szCs w:val="34"/>
          <w:rtl/>
        </w:rPr>
        <w:t xml:space="preserve"> يقول</w:t>
      </w:r>
      <w:proofErr w:type="gramEnd"/>
      <w:r>
        <w:rPr>
          <w:color w:val="000000"/>
          <w:sz w:val="34"/>
          <w:szCs w:val="34"/>
          <w:rtl/>
        </w:rPr>
        <w:t xml:space="preserve">: </w:t>
      </w:r>
      <w:r w:rsidRPr="0070764F">
        <w:rPr>
          <w:rStyle w:val="Char2"/>
          <w:rtl/>
        </w:rPr>
        <w:t>«إذا سرتك حسنت</w:t>
      </w:r>
      <w:r w:rsidRPr="0070764F">
        <w:rPr>
          <w:rStyle w:val="Char2"/>
          <w:rFonts w:hint="cs"/>
          <w:rtl/>
        </w:rPr>
        <w:t>ُ</w:t>
      </w:r>
      <w:r w:rsidRPr="0070764F">
        <w:rPr>
          <w:rStyle w:val="Char2"/>
          <w:rtl/>
        </w:rPr>
        <w:t xml:space="preserve">ك </w:t>
      </w:r>
      <w:proofErr w:type="spellStart"/>
      <w:r w:rsidRPr="0070764F">
        <w:rPr>
          <w:rStyle w:val="Char2"/>
          <w:rtl/>
        </w:rPr>
        <w:t>وساءتك</w:t>
      </w:r>
      <w:proofErr w:type="spellEnd"/>
      <w:r w:rsidRPr="0070764F">
        <w:rPr>
          <w:rStyle w:val="Char2"/>
          <w:rtl/>
        </w:rPr>
        <w:t xml:space="preserve"> سيئت</w:t>
      </w:r>
      <w:r w:rsidRPr="0070764F">
        <w:rPr>
          <w:rStyle w:val="Char2"/>
          <w:rFonts w:hint="cs"/>
          <w:rtl/>
        </w:rPr>
        <w:t>ُ</w:t>
      </w:r>
      <w:r w:rsidRPr="0070764F">
        <w:rPr>
          <w:rStyle w:val="Char2"/>
          <w:rtl/>
        </w:rPr>
        <w:t>ك فأنت مؤمن»</w:t>
      </w:r>
      <w:r>
        <w:rPr>
          <w:rFonts w:hint="cs"/>
          <w:color w:val="000000"/>
          <w:sz w:val="34"/>
          <w:szCs w:val="34"/>
          <w:rtl/>
        </w:rPr>
        <w:t xml:space="preserve"> [</w:t>
      </w:r>
      <w:r>
        <w:rPr>
          <w:color w:val="000000"/>
          <w:sz w:val="34"/>
          <w:szCs w:val="34"/>
          <w:rtl/>
        </w:rPr>
        <w:t>رواه أحمد والحاكم</w:t>
      </w:r>
      <w:r>
        <w:rPr>
          <w:rFonts w:hint="cs"/>
          <w:color w:val="000000"/>
          <w:sz w:val="34"/>
          <w:szCs w:val="34"/>
          <w:rtl/>
        </w:rPr>
        <w:t>].</w:t>
      </w:r>
    </w:p>
    <w:p w:rsidR="0070764F" w:rsidRPr="0070764F" w:rsidRDefault="0070764F" w:rsidP="0070764F">
      <w:pPr>
        <w:tabs>
          <w:tab w:val="left" w:pos="565"/>
        </w:tabs>
        <w:spacing w:beforeLines="20" w:before="48" w:afterLines="20" w:after="48" w:line="247" w:lineRule="auto"/>
        <w:ind w:left="-341" w:right="-284" w:firstLine="282"/>
        <w:rPr>
          <w:color w:val="000000"/>
          <w:sz w:val="34"/>
          <w:szCs w:val="34"/>
          <w:rtl/>
        </w:rPr>
      </w:pPr>
      <w:r w:rsidRPr="0070764F">
        <w:rPr>
          <w:color w:val="000000"/>
          <w:sz w:val="34"/>
          <w:szCs w:val="34"/>
          <w:rtl/>
        </w:rPr>
        <w:lastRenderedPageBreak/>
        <w:t>فهنيئا</w:t>
      </w:r>
      <w:r>
        <w:rPr>
          <w:rFonts w:hint="cs"/>
          <w:color w:val="000000"/>
          <w:sz w:val="34"/>
          <w:szCs w:val="34"/>
          <w:rtl/>
        </w:rPr>
        <w:t>ً</w:t>
      </w:r>
      <w:r w:rsidRPr="0070764F">
        <w:rPr>
          <w:color w:val="000000"/>
          <w:sz w:val="34"/>
          <w:szCs w:val="34"/>
          <w:rtl/>
        </w:rPr>
        <w:t xml:space="preserve"> لمن آلمه ذنبه وأهمته معصيته وأوجعته مخالفته.</w:t>
      </w:r>
    </w:p>
    <w:p w:rsidR="0070764F" w:rsidRPr="0070764F" w:rsidRDefault="0070764F" w:rsidP="0070764F">
      <w:pPr>
        <w:tabs>
          <w:tab w:val="left" w:pos="565"/>
        </w:tabs>
        <w:spacing w:beforeLines="20" w:before="48" w:afterLines="20" w:after="48" w:line="247" w:lineRule="auto"/>
        <w:ind w:left="-341" w:right="-284" w:firstLine="282"/>
        <w:rPr>
          <w:color w:val="000000"/>
          <w:sz w:val="34"/>
          <w:szCs w:val="34"/>
          <w:rtl/>
        </w:rPr>
      </w:pPr>
      <w:r w:rsidRPr="0070764F">
        <w:rPr>
          <w:color w:val="000000"/>
          <w:sz w:val="34"/>
          <w:szCs w:val="34"/>
          <w:rtl/>
        </w:rPr>
        <w:t>وإن</w:t>
      </w:r>
      <w:r>
        <w:rPr>
          <w:rFonts w:hint="cs"/>
          <w:color w:val="000000"/>
          <w:sz w:val="34"/>
          <w:szCs w:val="34"/>
          <w:rtl/>
        </w:rPr>
        <w:t>ّ</w:t>
      </w:r>
      <w:r w:rsidRPr="0070764F">
        <w:rPr>
          <w:color w:val="000000"/>
          <w:sz w:val="34"/>
          <w:szCs w:val="34"/>
          <w:rtl/>
        </w:rPr>
        <w:t xml:space="preserve"> المؤمن يرى ذنوبه كأنه في أصل جبل يخاف أن يقع عليه، وإن الفاجر يرى ذنوبه كذباب </w:t>
      </w:r>
      <w:r>
        <w:rPr>
          <w:color w:val="000000"/>
          <w:sz w:val="34"/>
          <w:szCs w:val="34"/>
          <w:rtl/>
        </w:rPr>
        <w:t>وقع على أنفه فقال له: هكذا فطار</w:t>
      </w:r>
      <w:r w:rsidRPr="0070764F">
        <w:rPr>
          <w:color w:val="000000"/>
          <w:sz w:val="34"/>
          <w:szCs w:val="34"/>
          <w:rtl/>
        </w:rPr>
        <w:t>.</w:t>
      </w:r>
    </w:p>
    <w:p w:rsidR="0070764F" w:rsidRPr="0070764F" w:rsidRDefault="0070764F" w:rsidP="0070764F">
      <w:pPr>
        <w:tabs>
          <w:tab w:val="left" w:pos="565"/>
        </w:tabs>
        <w:spacing w:beforeLines="20" w:before="48" w:afterLines="20" w:after="48" w:line="247" w:lineRule="auto"/>
        <w:ind w:left="-341" w:right="-284" w:firstLine="282"/>
        <w:rPr>
          <w:color w:val="000000"/>
          <w:sz w:val="34"/>
          <w:szCs w:val="34"/>
          <w:rtl/>
        </w:rPr>
      </w:pPr>
      <w:r w:rsidRPr="0070764F">
        <w:rPr>
          <w:color w:val="000000"/>
          <w:sz w:val="34"/>
          <w:szCs w:val="34"/>
          <w:rtl/>
        </w:rPr>
        <w:t xml:space="preserve">وهذا </w:t>
      </w:r>
      <w:r>
        <w:rPr>
          <w:color w:val="000000"/>
          <w:sz w:val="34"/>
          <w:szCs w:val="34"/>
          <w:rtl/>
        </w:rPr>
        <w:t>الاهتمام للمعصية والذنب كان حال</w:t>
      </w:r>
      <w:r w:rsidRPr="0070764F">
        <w:rPr>
          <w:color w:val="000000"/>
          <w:sz w:val="34"/>
          <w:szCs w:val="34"/>
          <w:rtl/>
        </w:rPr>
        <w:t xml:space="preserve"> صحابة رسول الل</w:t>
      </w:r>
      <w:r>
        <w:rPr>
          <w:color w:val="000000"/>
          <w:sz w:val="34"/>
          <w:szCs w:val="34"/>
          <w:rtl/>
        </w:rPr>
        <w:t>ه صلى الله عليه وسلم، فكم من مر</w:t>
      </w:r>
      <w:r>
        <w:rPr>
          <w:rFonts w:hint="cs"/>
          <w:color w:val="000000"/>
          <w:sz w:val="34"/>
          <w:szCs w:val="34"/>
          <w:rtl/>
        </w:rPr>
        <w:t>ةٍ</w:t>
      </w:r>
      <w:r w:rsidRPr="0070764F">
        <w:rPr>
          <w:color w:val="000000"/>
          <w:sz w:val="34"/>
          <w:szCs w:val="34"/>
          <w:rtl/>
        </w:rPr>
        <w:t xml:space="preserve"> روت لنا كتب الحديث خبر صحابي جليل جاء إلى </w:t>
      </w:r>
      <w:r>
        <w:rPr>
          <w:color w:val="000000"/>
          <w:sz w:val="34"/>
          <w:szCs w:val="34"/>
          <w:rtl/>
        </w:rPr>
        <w:t>رسول الله صلى الله عليه وسلم مت</w:t>
      </w:r>
      <w:r>
        <w:rPr>
          <w:rFonts w:hint="cs"/>
          <w:color w:val="000000"/>
          <w:sz w:val="34"/>
          <w:szCs w:val="34"/>
          <w:rtl/>
        </w:rPr>
        <w:t>أ</w:t>
      </w:r>
      <w:r w:rsidRPr="0070764F">
        <w:rPr>
          <w:color w:val="000000"/>
          <w:sz w:val="34"/>
          <w:szCs w:val="34"/>
          <w:rtl/>
        </w:rPr>
        <w:t>لما</w:t>
      </w:r>
      <w:r>
        <w:rPr>
          <w:rFonts w:hint="cs"/>
          <w:color w:val="000000"/>
          <w:sz w:val="34"/>
          <w:szCs w:val="34"/>
          <w:rtl/>
        </w:rPr>
        <w:t>ً</w:t>
      </w:r>
      <w:r w:rsidRPr="0070764F">
        <w:rPr>
          <w:color w:val="000000"/>
          <w:sz w:val="34"/>
          <w:szCs w:val="34"/>
          <w:rtl/>
        </w:rPr>
        <w:t xml:space="preserve"> خائفا</w:t>
      </w:r>
      <w:r>
        <w:rPr>
          <w:rFonts w:hint="cs"/>
          <w:color w:val="000000"/>
          <w:sz w:val="34"/>
          <w:szCs w:val="34"/>
          <w:rtl/>
        </w:rPr>
        <w:t>ً</w:t>
      </w:r>
      <w:r>
        <w:rPr>
          <w:color w:val="000000"/>
          <w:sz w:val="34"/>
          <w:szCs w:val="34"/>
          <w:rtl/>
        </w:rPr>
        <w:t xml:space="preserve"> يقول: هلكت يا رسول الله</w:t>
      </w:r>
      <w:r w:rsidRPr="0070764F">
        <w:rPr>
          <w:color w:val="000000"/>
          <w:sz w:val="34"/>
          <w:szCs w:val="34"/>
          <w:rtl/>
        </w:rPr>
        <w:t>، فيسأله النبي صلى الله عن شأنه فيقول إنه فعل الذنب الفلاني.</w:t>
      </w:r>
    </w:p>
    <w:p w:rsidR="0070764F" w:rsidRPr="0070764F" w:rsidRDefault="0070764F" w:rsidP="0070764F">
      <w:pPr>
        <w:tabs>
          <w:tab w:val="left" w:pos="565"/>
        </w:tabs>
        <w:spacing w:beforeLines="20" w:before="48" w:afterLines="20" w:after="48" w:line="247" w:lineRule="auto"/>
        <w:ind w:left="-341" w:right="-284" w:firstLine="282"/>
        <w:rPr>
          <w:color w:val="000000"/>
          <w:sz w:val="34"/>
          <w:szCs w:val="34"/>
          <w:rtl/>
        </w:rPr>
      </w:pPr>
      <w:r w:rsidRPr="0070764F">
        <w:rPr>
          <w:color w:val="000000"/>
          <w:sz w:val="34"/>
          <w:szCs w:val="34"/>
          <w:rtl/>
        </w:rPr>
        <w:t xml:space="preserve">فمن ذلك ما رواه الموطأ عن ثابت بن قيس بن شماس الأنصاري، قلت: يا رسول الله، لقد خشيت أن أكون قد هلكت قال: </w:t>
      </w:r>
      <w:r w:rsidRPr="0070764F">
        <w:rPr>
          <w:rStyle w:val="Char2"/>
          <w:rtl/>
        </w:rPr>
        <w:t>«لم»</w:t>
      </w:r>
      <w:r w:rsidRPr="0070764F">
        <w:rPr>
          <w:color w:val="000000"/>
          <w:sz w:val="34"/>
          <w:szCs w:val="34"/>
          <w:rtl/>
        </w:rPr>
        <w:t xml:space="preserve">؟ قال: نهانا الله أن نحب أن نُحْمَد بما لم نفعل، وأنا امرؤ أحب الحمد، ونهانا عن الخيلاء، وأنا امرؤ أحب الجَمَال، ونهانا الله أن نرفع أصواتنا فوق صوتك، وأنا رجل جهير الصوت، فقال رسول الله صلى الله عليه وسلم: </w:t>
      </w:r>
      <w:r w:rsidRPr="0070764F">
        <w:rPr>
          <w:rStyle w:val="Char2"/>
          <w:rtl/>
        </w:rPr>
        <w:t>«يا ثابت، أما ترضى أن تعيش حميدا، وتقتل شهيدا، وتدخل الجنة»</w:t>
      </w:r>
    </w:p>
    <w:p w:rsidR="0070764F" w:rsidRPr="0070764F" w:rsidRDefault="0070764F" w:rsidP="0070764F">
      <w:pPr>
        <w:tabs>
          <w:tab w:val="left" w:pos="565"/>
        </w:tabs>
        <w:spacing w:beforeLines="20" w:before="48" w:afterLines="20" w:after="48" w:line="247" w:lineRule="auto"/>
        <w:ind w:left="-341" w:right="-284" w:firstLine="282"/>
        <w:rPr>
          <w:color w:val="000000"/>
          <w:sz w:val="34"/>
          <w:szCs w:val="34"/>
          <w:rtl/>
        </w:rPr>
      </w:pPr>
      <w:r w:rsidRPr="0070764F">
        <w:rPr>
          <w:color w:val="000000"/>
          <w:sz w:val="34"/>
          <w:szCs w:val="34"/>
          <w:rtl/>
        </w:rPr>
        <w:t>فأن تهتم للمعصية أيها الشاب وأن يكون واحد من همومك أيها الأخ كيف تتخلص من المعصية فهذه بشارة خير لك بإذن الله.</w:t>
      </w:r>
    </w:p>
    <w:p w:rsidR="0070764F" w:rsidRPr="0070764F" w:rsidRDefault="0070764F" w:rsidP="0070764F">
      <w:pPr>
        <w:tabs>
          <w:tab w:val="left" w:pos="565"/>
        </w:tabs>
        <w:spacing w:beforeLines="20" w:before="48" w:afterLines="20" w:after="48" w:line="247" w:lineRule="auto"/>
        <w:ind w:left="-341" w:right="-284" w:firstLine="282"/>
        <w:rPr>
          <w:color w:val="000000"/>
          <w:sz w:val="34"/>
          <w:szCs w:val="34"/>
          <w:rtl/>
        </w:rPr>
      </w:pPr>
      <w:r w:rsidRPr="0070764F">
        <w:rPr>
          <w:color w:val="000000"/>
          <w:sz w:val="34"/>
          <w:szCs w:val="34"/>
          <w:rtl/>
        </w:rPr>
        <w:t xml:space="preserve">أرسل شاب لأحد الشيوخ يوماً رسالة يقول فيها: ما تقول السادة العلماء في رجل ابتُلي ببلية من المعاصي وعلِم إن استمرت به أفسدَت عليه دنياه وآخرته، وقد اجتهد في دفعها عن نفسه بكلِّ طريق فما يزداد إلا توقداً وشدَّة، فما الحيلة في دفعها، وما الطَّريق لكشفها، ورحم الله من أعان مبتلى، والله في عون العبد مادام العبد في عون أخيه. أفتونا مأجورين. </w:t>
      </w:r>
    </w:p>
    <w:p w:rsidR="0070764F" w:rsidRPr="0070764F" w:rsidRDefault="0070764F" w:rsidP="0070764F">
      <w:pPr>
        <w:tabs>
          <w:tab w:val="left" w:pos="565"/>
        </w:tabs>
        <w:spacing w:beforeLines="20" w:before="48" w:afterLines="20" w:after="48" w:line="247" w:lineRule="auto"/>
        <w:ind w:left="-341" w:right="-284" w:firstLine="282"/>
        <w:rPr>
          <w:color w:val="000000"/>
          <w:sz w:val="34"/>
          <w:szCs w:val="34"/>
          <w:rtl/>
        </w:rPr>
      </w:pPr>
      <w:r w:rsidRPr="0070764F">
        <w:rPr>
          <w:color w:val="000000"/>
          <w:sz w:val="34"/>
          <w:szCs w:val="34"/>
          <w:rtl/>
        </w:rPr>
        <w:t>فما كان من الشيخ إلا أن سط</w:t>
      </w:r>
      <w:r>
        <w:rPr>
          <w:rFonts w:hint="cs"/>
          <w:color w:val="000000"/>
          <w:sz w:val="34"/>
          <w:szCs w:val="34"/>
          <w:rtl/>
        </w:rPr>
        <w:t>ّ</w:t>
      </w:r>
      <w:r w:rsidRPr="0070764F">
        <w:rPr>
          <w:color w:val="000000"/>
          <w:sz w:val="34"/>
          <w:szCs w:val="34"/>
          <w:rtl/>
        </w:rPr>
        <w:t>ر جوابه كتابا</w:t>
      </w:r>
      <w:r>
        <w:rPr>
          <w:rFonts w:hint="cs"/>
          <w:color w:val="000000"/>
          <w:sz w:val="34"/>
          <w:szCs w:val="34"/>
          <w:rtl/>
        </w:rPr>
        <w:t>ً</w:t>
      </w:r>
      <w:r>
        <w:rPr>
          <w:color w:val="000000"/>
          <w:sz w:val="34"/>
          <w:szCs w:val="34"/>
          <w:rtl/>
        </w:rPr>
        <w:t xml:space="preserve"> في خمسين وثلاثمائة ورقة</w:t>
      </w:r>
      <w:r w:rsidRPr="0070764F">
        <w:rPr>
          <w:color w:val="000000"/>
          <w:sz w:val="34"/>
          <w:szCs w:val="34"/>
          <w:rtl/>
        </w:rPr>
        <w:t xml:space="preserve">، وهو كتاب نافع اسمه "الدَّاء والدَّواء"، ومراده بالداء: المعصية، وبالدواء: معالجة الَّنفس من المعاصي؟ </w:t>
      </w:r>
    </w:p>
    <w:p w:rsidR="0070764F" w:rsidRPr="0070764F" w:rsidRDefault="0070764F" w:rsidP="0070764F">
      <w:pPr>
        <w:tabs>
          <w:tab w:val="left" w:pos="565"/>
        </w:tabs>
        <w:spacing w:beforeLines="20" w:before="48" w:afterLines="20" w:after="48" w:line="247" w:lineRule="auto"/>
        <w:ind w:left="-341" w:right="-284" w:firstLine="282"/>
        <w:rPr>
          <w:color w:val="000000"/>
          <w:sz w:val="34"/>
          <w:szCs w:val="34"/>
          <w:rtl/>
        </w:rPr>
      </w:pPr>
      <w:r w:rsidRPr="0070764F">
        <w:rPr>
          <w:color w:val="000000"/>
          <w:sz w:val="34"/>
          <w:szCs w:val="34"/>
          <w:rtl/>
        </w:rPr>
        <w:t>جاء الجواب في مقدِّمة وثلاثة أدو</w:t>
      </w:r>
      <w:r w:rsidR="0039566B">
        <w:rPr>
          <w:color w:val="000000"/>
          <w:sz w:val="34"/>
          <w:szCs w:val="34"/>
          <w:rtl/>
        </w:rPr>
        <w:t>ية</w:t>
      </w:r>
      <w:r w:rsidRPr="0070764F">
        <w:rPr>
          <w:color w:val="000000"/>
          <w:sz w:val="34"/>
          <w:szCs w:val="34"/>
          <w:rtl/>
        </w:rPr>
        <w:t>، هذه خلاصتها:</w:t>
      </w:r>
    </w:p>
    <w:p w:rsidR="0070764F" w:rsidRPr="0070764F" w:rsidRDefault="0070764F" w:rsidP="0070764F">
      <w:pPr>
        <w:tabs>
          <w:tab w:val="left" w:pos="565"/>
        </w:tabs>
        <w:spacing w:beforeLines="20" w:before="48" w:afterLines="20" w:after="48" w:line="247" w:lineRule="auto"/>
        <w:ind w:left="-341" w:right="-284" w:firstLine="282"/>
        <w:rPr>
          <w:color w:val="000000"/>
          <w:sz w:val="34"/>
          <w:szCs w:val="34"/>
          <w:rtl/>
        </w:rPr>
      </w:pPr>
      <w:r w:rsidRPr="0039566B">
        <w:rPr>
          <w:b/>
          <w:bCs/>
          <w:color w:val="000000"/>
          <w:sz w:val="34"/>
          <w:szCs w:val="34"/>
          <w:rtl/>
        </w:rPr>
        <w:t>أما مقدِّمة الجواب فقال للشَّاب أمرين اثنين</w:t>
      </w:r>
      <w:r w:rsidRPr="0070764F">
        <w:rPr>
          <w:color w:val="000000"/>
          <w:sz w:val="34"/>
          <w:szCs w:val="34"/>
          <w:rtl/>
        </w:rPr>
        <w:t xml:space="preserve">: </w:t>
      </w:r>
    </w:p>
    <w:p w:rsidR="0070764F" w:rsidRPr="0070764F" w:rsidRDefault="0070764F" w:rsidP="0039566B">
      <w:pPr>
        <w:tabs>
          <w:tab w:val="left" w:pos="565"/>
        </w:tabs>
        <w:spacing w:beforeLines="20" w:before="48" w:afterLines="20" w:after="48" w:line="247" w:lineRule="auto"/>
        <w:ind w:left="-341" w:right="-284" w:firstLine="282"/>
        <w:rPr>
          <w:color w:val="000000"/>
          <w:sz w:val="34"/>
          <w:szCs w:val="34"/>
          <w:rtl/>
        </w:rPr>
      </w:pPr>
      <w:r w:rsidRPr="0070764F">
        <w:rPr>
          <w:color w:val="000000"/>
          <w:sz w:val="34"/>
          <w:szCs w:val="34"/>
          <w:rtl/>
        </w:rPr>
        <w:t xml:space="preserve">الأمر الأوَّل: اعلم أنَّه لكلِّ داءٍ دواء، قال النَّبيّ صلى الله عليه وسلم: </w:t>
      </w:r>
      <w:r w:rsidRPr="0039566B">
        <w:rPr>
          <w:rStyle w:val="Char2"/>
          <w:rtl/>
        </w:rPr>
        <w:t>«مَا أَنْزَلَ اللَّهُ دَاءً إِلَّا أَنْزَلَ لَهُ شِفَاءً»</w:t>
      </w:r>
      <w:r w:rsidR="0039566B">
        <w:rPr>
          <w:rStyle w:val="Char2"/>
          <w:rFonts w:hint="cs"/>
          <w:rtl/>
        </w:rPr>
        <w:t xml:space="preserve"> </w:t>
      </w:r>
      <w:r w:rsidR="0039566B" w:rsidRPr="0039566B">
        <w:rPr>
          <w:rFonts w:hint="cs"/>
          <w:b/>
          <w:bCs/>
          <w:color w:val="000000"/>
          <w:szCs w:val="34"/>
          <w:rtl/>
        </w:rPr>
        <w:t>[</w:t>
      </w:r>
      <w:r w:rsidR="0039566B">
        <w:rPr>
          <w:color w:val="000000"/>
          <w:sz w:val="34"/>
          <w:szCs w:val="34"/>
          <w:rtl/>
        </w:rPr>
        <w:t>رواه البخاري</w:t>
      </w:r>
      <w:r w:rsidR="0039566B">
        <w:rPr>
          <w:rFonts w:hint="cs"/>
          <w:color w:val="000000"/>
          <w:sz w:val="34"/>
          <w:szCs w:val="34"/>
          <w:rtl/>
        </w:rPr>
        <w:t>].</w:t>
      </w:r>
    </w:p>
    <w:p w:rsidR="0070764F" w:rsidRPr="0070764F" w:rsidRDefault="0070764F" w:rsidP="0039566B">
      <w:pPr>
        <w:tabs>
          <w:tab w:val="left" w:pos="565"/>
        </w:tabs>
        <w:spacing w:beforeLines="20" w:before="48" w:afterLines="20" w:after="48" w:line="247" w:lineRule="auto"/>
        <w:ind w:left="-341" w:right="-284" w:firstLine="282"/>
        <w:rPr>
          <w:color w:val="000000"/>
          <w:sz w:val="34"/>
          <w:szCs w:val="34"/>
          <w:rtl/>
        </w:rPr>
      </w:pPr>
      <w:r w:rsidRPr="0070764F">
        <w:rPr>
          <w:color w:val="000000"/>
          <w:sz w:val="34"/>
          <w:szCs w:val="34"/>
          <w:rtl/>
        </w:rPr>
        <w:t xml:space="preserve">الأمر الثَّاني: اعلم أنَّك أحسنت إذ سألت العلماء، فالنَّبيّ صلى الله عليه وسلم قال: </w:t>
      </w:r>
      <w:r w:rsidRPr="0039566B">
        <w:rPr>
          <w:rStyle w:val="Char2"/>
          <w:rtl/>
        </w:rPr>
        <w:t>«إِنَّمَا شِفَاءُ الْعِيِّ السُّؤَالُ»</w:t>
      </w:r>
      <w:r w:rsidR="0039566B">
        <w:rPr>
          <w:rStyle w:val="Char2"/>
          <w:rFonts w:hint="cs"/>
          <w:rtl/>
        </w:rPr>
        <w:t xml:space="preserve"> </w:t>
      </w:r>
      <w:r w:rsidR="0039566B" w:rsidRPr="0039566B">
        <w:rPr>
          <w:rFonts w:hint="cs"/>
          <w:b/>
          <w:bCs/>
          <w:color w:val="000000"/>
          <w:szCs w:val="34"/>
          <w:rtl/>
        </w:rPr>
        <w:t>[</w:t>
      </w:r>
      <w:r w:rsidRPr="0070764F">
        <w:rPr>
          <w:color w:val="000000"/>
          <w:sz w:val="34"/>
          <w:szCs w:val="34"/>
          <w:rtl/>
        </w:rPr>
        <w:t>رواه أبو داود</w:t>
      </w:r>
      <w:r w:rsidR="0039566B">
        <w:rPr>
          <w:rFonts w:hint="cs"/>
          <w:color w:val="000000"/>
          <w:sz w:val="34"/>
          <w:szCs w:val="34"/>
          <w:rtl/>
        </w:rPr>
        <w:t>]</w:t>
      </w:r>
      <w:r w:rsidRPr="0070764F">
        <w:rPr>
          <w:color w:val="000000"/>
          <w:sz w:val="34"/>
          <w:szCs w:val="34"/>
          <w:rtl/>
        </w:rPr>
        <w:t>.</w:t>
      </w:r>
    </w:p>
    <w:p w:rsidR="0070764F" w:rsidRPr="0070764F" w:rsidRDefault="0070764F" w:rsidP="0070764F">
      <w:pPr>
        <w:tabs>
          <w:tab w:val="left" w:pos="565"/>
        </w:tabs>
        <w:spacing w:beforeLines="20" w:before="48" w:afterLines="20" w:after="48" w:line="247" w:lineRule="auto"/>
        <w:ind w:left="-341" w:right="-284" w:firstLine="282"/>
        <w:rPr>
          <w:color w:val="000000"/>
          <w:sz w:val="34"/>
          <w:szCs w:val="34"/>
          <w:rtl/>
        </w:rPr>
      </w:pPr>
      <w:r w:rsidRPr="0070764F">
        <w:rPr>
          <w:color w:val="000000"/>
          <w:sz w:val="34"/>
          <w:szCs w:val="34"/>
          <w:rtl/>
        </w:rPr>
        <w:lastRenderedPageBreak/>
        <w:t>وأمَّا الأدوية الثَّ</w:t>
      </w:r>
      <w:r w:rsidR="0039566B">
        <w:rPr>
          <w:color w:val="000000"/>
          <w:sz w:val="34"/>
          <w:szCs w:val="34"/>
          <w:rtl/>
        </w:rPr>
        <w:t>لاثة للمعاصي فهي: القرآن الكريم، والدعاء، وأن تعرف ضرر المعاصي</w:t>
      </w:r>
      <w:r w:rsidRPr="0070764F">
        <w:rPr>
          <w:color w:val="000000"/>
          <w:sz w:val="34"/>
          <w:szCs w:val="34"/>
          <w:rtl/>
        </w:rPr>
        <w:t>، وأنا أزيد عليها رابعاً اللحاق بمجالس العلم والذكر</w:t>
      </w:r>
      <w:r w:rsidR="0039566B">
        <w:rPr>
          <w:rFonts w:hint="cs"/>
          <w:color w:val="000000"/>
          <w:sz w:val="34"/>
          <w:szCs w:val="34"/>
          <w:rtl/>
        </w:rPr>
        <w:t>.</w:t>
      </w:r>
    </w:p>
    <w:p w:rsidR="0070764F" w:rsidRPr="0039566B" w:rsidRDefault="0039566B" w:rsidP="0070764F">
      <w:pPr>
        <w:tabs>
          <w:tab w:val="left" w:pos="565"/>
        </w:tabs>
        <w:spacing w:beforeLines="20" w:before="48" w:afterLines="20" w:after="48" w:line="247" w:lineRule="auto"/>
        <w:ind w:left="-341" w:right="-284" w:firstLine="282"/>
        <w:rPr>
          <w:b/>
          <w:bCs/>
          <w:color w:val="000000"/>
          <w:sz w:val="34"/>
          <w:szCs w:val="34"/>
          <w:rtl/>
        </w:rPr>
      </w:pPr>
      <w:r w:rsidRPr="0039566B">
        <w:rPr>
          <w:rFonts w:hint="cs"/>
          <w:b/>
          <w:bCs/>
          <w:color w:val="000000"/>
          <w:sz w:val="34"/>
          <w:szCs w:val="34"/>
          <w:rtl/>
        </w:rPr>
        <w:t>أ</w:t>
      </w:r>
      <w:r w:rsidR="0070764F" w:rsidRPr="0039566B">
        <w:rPr>
          <w:b/>
          <w:bCs/>
          <w:color w:val="000000"/>
          <w:sz w:val="34"/>
          <w:szCs w:val="34"/>
          <w:rtl/>
        </w:rPr>
        <w:t xml:space="preserve">ما الدَّواء الأوَّل: القرآن الكريم. </w:t>
      </w:r>
    </w:p>
    <w:p w:rsidR="0070764F" w:rsidRPr="0070764F" w:rsidRDefault="0070764F" w:rsidP="0070764F">
      <w:pPr>
        <w:tabs>
          <w:tab w:val="left" w:pos="565"/>
        </w:tabs>
        <w:spacing w:beforeLines="20" w:before="48" w:afterLines="20" w:after="48" w:line="247" w:lineRule="auto"/>
        <w:ind w:left="-341" w:right="-284" w:firstLine="282"/>
        <w:rPr>
          <w:color w:val="000000"/>
          <w:sz w:val="34"/>
          <w:szCs w:val="34"/>
          <w:rtl/>
        </w:rPr>
      </w:pPr>
      <w:r w:rsidRPr="0070764F">
        <w:rPr>
          <w:color w:val="000000"/>
          <w:sz w:val="34"/>
          <w:szCs w:val="34"/>
          <w:rtl/>
        </w:rPr>
        <w:t xml:space="preserve">فمن ابتُلي بمعصية فليجعل لنفسه ورداً يومياً من قراءة القرآن الكريم وفهمه، وليعمل به ما استطاع، وليعلِّمه لغيره؛ لأنَّ الله تعالى قال: </w:t>
      </w:r>
      <w:r w:rsidRPr="0039566B">
        <w:rPr>
          <w:rStyle w:val="Char0"/>
          <w:rtl/>
        </w:rPr>
        <w:t>{وَنُنَزِّلُ مِنَ الْقُرْآنِ مَا هُوَ شِفَاءٌ وَرَحْمَةٌ لِلْمُؤْمِنِينَ}</w:t>
      </w:r>
      <w:r w:rsidRPr="0070764F">
        <w:rPr>
          <w:color w:val="000000"/>
          <w:sz w:val="34"/>
          <w:szCs w:val="34"/>
          <w:rtl/>
        </w:rPr>
        <w:t xml:space="preserve"> [الإسراء:82]. وقال: </w:t>
      </w:r>
      <w:r w:rsidRPr="0039566B">
        <w:rPr>
          <w:rStyle w:val="Char0"/>
          <w:rtl/>
        </w:rPr>
        <w:t>{قُلْ هُوَ لِلَّذِينَ آمَنُوا هُدًى وَشِفَاءٌ}</w:t>
      </w:r>
      <w:r w:rsidRPr="0070764F">
        <w:rPr>
          <w:color w:val="000000"/>
          <w:sz w:val="34"/>
          <w:szCs w:val="34"/>
          <w:rtl/>
        </w:rPr>
        <w:t xml:space="preserve"> [فصلت:44].</w:t>
      </w:r>
    </w:p>
    <w:p w:rsidR="0070764F" w:rsidRPr="0070764F" w:rsidRDefault="0039566B" w:rsidP="0070764F">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وكم تاب بآيات القر</w:t>
      </w:r>
      <w:r>
        <w:rPr>
          <w:rFonts w:hint="cs"/>
          <w:color w:val="000000"/>
          <w:sz w:val="34"/>
          <w:szCs w:val="34"/>
          <w:rtl/>
        </w:rPr>
        <w:t>آ</w:t>
      </w:r>
      <w:r w:rsidR="0070764F" w:rsidRPr="0070764F">
        <w:rPr>
          <w:color w:val="000000"/>
          <w:sz w:val="34"/>
          <w:szCs w:val="34"/>
          <w:rtl/>
        </w:rPr>
        <w:t>ن الكريم مُذنب، وكم أقلع عن ا</w:t>
      </w:r>
      <w:r>
        <w:rPr>
          <w:color w:val="000000"/>
          <w:sz w:val="34"/>
          <w:szCs w:val="34"/>
          <w:rtl/>
        </w:rPr>
        <w:t>لذُّنوب بآيات القرآن الكريم عاص</w:t>
      </w:r>
      <w:r>
        <w:rPr>
          <w:rFonts w:hint="cs"/>
          <w:color w:val="000000"/>
          <w:sz w:val="34"/>
          <w:szCs w:val="34"/>
          <w:rtl/>
        </w:rPr>
        <w:t>ٍ</w:t>
      </w:r>
      <w:r w:rsidR="0070764F" w:rsidRPr="0070764F">
        <w:rPr>
          <w:color w:val="000000"/>
          <w:sz w:val="34"/>
          <w:szCs w:val="34"/>
          <w:rtl/>
        </w:rPr>
        <w:t xml:space="preserve">، وحسبك بالفُضيل بن عياض؛ كان قبل توبته مسرفاً على نفسه، غارقاً في شهواته، قاطع طريق، صاحب معصية، فسمع يوماً قارئاً يقرأ هذه الآية في سورة الحديد: </w:t>
      </w:r>
      <w:r w:rsidR="0070764F" w:rsidRPr="0039566B">
        <w:rPr>
          <w:rStyle w:val="Char0"/>
          <w:rtl/>
        </w:rPr>
        <w:t>{أَلَمْ يَأْنِ لِلَّذِينَ آمَنُوا أَنْ تَخْشَعَ قُلُوبُهُمْ لِذِكْرِ اللَّهِ وَمَا نَزَلَ مِنَ الْحَقِّ وَلَا يَكُونُوا كَالَّذِينَ أُوتُوا الْكِتَابَ مِنْ قَبْلُ فَطَالَ عَلَيْهِمُ الْأَمَدُ فَقَسَتْ قُلُوبُهُمْ وَكَثِيرٌ مِنْهُمْ فَاسِقُونَ}</w:t>
      </w:r>
      <w:r w:rsidR="0070764F" w:rsidRPr="0070764F">
        <w:rPr>
          <w:color w:val="000000"/>
          <w:sz w:val="34"/>
          <w:szCs w:val="34"/>
          <w:rtl/>
        </w:rPr>
        <w:t xml:space="preserve"> [الحديد:16]، فوقعت في قلبه، فقال: بلى، آن أن أتوب. ثمَّ أعلن توبته، وحَسُنت سيرته. </w:t>
      </w:r>
    </w:p>
    <w:p w:rsidR="0070764F" w:rsidRPr="0070764F" w:rsidRDefault="0070764F" w:rsidP="0070764F">
      <w:pPr>
        <w:tabs>
          <w:tab w:val="left" w:pos="565"/>
        </w:tabs>
        <w:spacing w:beforeLines="20" w:before="48" w:afterLines="20" w:after="48" w:line="247" w:lineRule="auto"/>
        <w:ind w:left="-341" w:right="-284" w:firstLine="282"/>
        <w:rPr>
          <w:color w:val="000000"/>
          <w:sz w:val="34"/>
          <w:szCs w:val="34"/>
          <w:rtl/>
        </w:rPr>
      </w:pPr>
      <w:r w:rsidRPr="0070764F">
        <w:rPr>
          <w:color w:val="000000"/>
          <w:sz w:val="34"/>
          <w:szCs w:val="34"/>
          <w:rtl/>
        </w:rPr>
        <w:t xml:space="preserve">بل إنَّ عمر بن الخطاب رضي الله عنه أسلم لَمَّا سمع آيات من سورة طه، وهكذا حدث مع عدد من الصَّحابة الكرام. </w:t>
      </w:r>
    </w:p>
    <w:p w:rsidR="0070764F" w:rsidRPr="0039566B" w:rsidRDefault="0039566B" w:rsidP="0070764F">
      <w:pPr>
        <w:tabs>
          <w:tab w:val="left" w:pos="565"/>
        </w:tabs>
        <w:spacing w:beforeLines="20" w:before="48" w:afterLines="20" w:after="48" w:line="247" w:lineRule="auto"/>
        <w:ind w:left="-341" w:right="-284" w:firstLine="282"/>
        <w:rPr>
          <w:b/>
          <w:bCs/>
          <w:color w:val="000000"/>
          <w:sz w:val="34"/>
          <w:szCs w:val="34"/>
          <w:rtl/>
        </w:rPr>
      </w:pPr>
      <w:r w:rsidRPr="0039566B">
        <w:rPr>
          <w:b/>
          <w:bCs/>
          <w:color w:val="000000"/>
          <w:sz w:val="34"/>
          <w:szCs w:val="34"/>
          <w:rtl/>
        </w:rPr>
        <w:t>و</w:t>
      </w:r>
      <w:r w:rsidRPr="0039566B">
        <w:rPr>
          <w:rFonts w:hint="cs"/>
          <w:b/>
          <w:bCs/>
          <w:color w:val="000000"/>
          <w:sz w:val="34"/>
          <w:szCs w:val="34"/>
          <w:rtl/>
        </w:rPr>
        <w:t>أ</w:t>
      </w:r>
      <w:r w:rsidR="0070764F" w:rsidRPr="0039566B">
        <w:rPr>
          <w:b/>
          <w:bCs/>
          <w:color w:val="000000"/>
          <w:sz w:val="34"/>
          <w:szCs w:val="34"/>
          <w:rtl/>
        </w:rPr>
        <w:t xml:space="preserve">ما الدَّواء الثَّاني: فالدُّعاء بإلحاح وإصرار: </w:t>
      </w:r>
    </w:p>
    <w:p w:rsidR="0070764F" w:rsidRPr="0070764F" w:rsidRDefault="0070764F" w:rsidP="0070764F">
      <w:pPr>
        <w:tabs>
          <w:tab w:val="left" w:pos="565"/>
        </w:tabs>
        <w:spacing w:beforeLines="20" w:before="48" w:afterLines="20" w:after="48" w:line="247" w:lineRule="auto"/>
        <w:ind w:left="-341" w:right="-284" w:firstLine="282"/>
        <w:rPr>
          <w:color w:val="000000"/>
          <w:sz w:val="34"/>
          <w:szCs w:val="34"/>
          <w:rtl/>
        </w:rPr>
      </w:pPr>
      <w:r w:rsidRPr="0070764F">
        <w:rPr>
          <w:color w:val="000000"/>
          <w:sz w:val="34"/>
          <w:szCs w:val="34"/>
          <w:rtl/>
        </w:rPr>
        <w:t>إذا تمكَّن منك ذنب أو معصية فَفِرَّ إلى الله عزَّ وجلَّ، واطلب منه أن يدفع ذلك عنك، فالدُّعاء من أقوى الأسباب في دفع المكروه وحصول المطلوب، والدُّعاء سلاح المؤمن، وإن الله تع</w:t>
      </w:r>
      <w:r w:rsidR="0039566B">
        <w:rPr>
          <w:color w:val="000000"/>
          <w:sz w:val="34"/>
          <w:szCs w:val="34"/>
          <w:rtl/>
        </w:rPr>
        <w:t>الى يحبُّ الملحِّين في الدُّعاء</w:t>
      </w:r>
      <w:r w:rsidR="0039566B">
        <w:rPr>
          <w:rFonts w:hint="cs"/>
          <w:color w:val="000000"/>
          <w:sz w:val="34"/>
          <w:szCs w:val="34"/>
          <w:rtl/>
        </w:rPr>
        <w:t>.</w:t>
      </w:r>
      <w:r w:rsidRPr="0070764F">
        <w:rPr>
          <w:color w:val="000000"/>
          <w:sz w:val="34"/>
          <w:szCs w:val="34"/>
          <w:rtl/>
        </w:rPr>
        <w:t xml:space="preserve"> </w:t>
      </w:r>
    </w:p>
    <w:p w:rsidR="0070764F" w:rsidRPr="0070764F" w:rsidRDefault="0070764F" w:rsidP="0039566B">
      <w:pPr>
        <w:tabs>
          <w:tab w:val="left" w:pos="565"/>
        </w:tabs>
        <w:spacing w:beforeLines="20" w:before="48" w:afterLines="20" w:after="48" w:line="247" w:lineRule="auto"/>
        <w:ind w:left="-341" w:right="-284" w:firstLine="282"/>
        <w:rPr>
          <w:color w:val="000000"/>
          <w:sz w:val="34"/>
          <w:szCs w:val="34"/>
          <w:rtl/>
        </w:rPr>
      </w:pPr>
      <w:r w:rsidRPr="0070764F">
        <w:rPr>
          <w:color w:val="000000"/>
          <w:sz w:val="34"/>
          <w:szCs w:val="34"/>
          <w:rtl/>
        </w:rPr>
        <w:t xml:space="preserve">قال صلى الله عليه وسلم: </w:t>
      </w:r>
      <w:r w:rsidRPr="0039566B">
        <w:rPr>
          <w:rStyle w:val="Char2"/>
          <w:rtl/>
        </w:rPr>
        <w:t>«دعْوةُ ذِي النُّونِ إذ دعا في بطنِ الحوتِ، قال: لا إِله إلا أنت، سبحانك، إنِّي كنت من الظَّالمين، فإنَّه لم يدع بها رجل مسلم في شيء قط إلا استجاب الله له»</w:t>
      </w:r>
      <w:r w:rsidR="0039566B">
        <w:rPr>
          <w:rStyle w:val="Char2"/>
          <w:rFonts w:hint="cs"/>
          <w:rtl/>
        </w:rPr>
        <w:t xml:space="preserve"> </w:t>
      </w:r>
      <w:r w:rsidR="0039566B">
        <w:rPr>
          <w:rFonts w:hint="cs"/>
          <w:color w:val="000000"/>
          <w:sz w:val="34"/>
          <w:szCs w:val="34"/>
          <w:rtl/>
        </w:rPr>
        <w:t>[</w:t>
      </w:r>
      <w:r w:rsidRPr="0070764F">
        <w:rPr>
          <w:color w:val="000000"/>
          <w:sz w:val="34"/>
          <w:szCs w:val="34"/>
          <w:rtl/>
        </w:rPr>
        <w:t>رواه الترمذي</w:t>
      </w:r>
      <w:r w:rsidR="0039566B">
        <w:rPr>
          <w:rFonts w:hint="cs"/>
          <w:color w:val="000000"/>
          <w:sz w:val="34"/>
          <w:szCs w:val="34"/>
          <w:rtl/>
        </w:rPr>
        <w:t>]</w:t>
      </w:r>
      <w:r w:rsidRPr="0070764F">
        <w:rPr>
          <w:color w:val="000000"/>
          <w:sz w:val="34"/>
          <w:szCs w:val="34"/>
          <w:rtl/>
        </w:rPr>
        <w:t>.</w:t>
      </w:r>
    </w:p>
    <w:p w:rsidR="0070764F" w:rsidRPr="0039566B" w:rsidRDefault="0070764F" w:rsidP="0070764F">
      <w:pPr>
        <w:tabs>
          <w:tab w:val="left" w:pos="565"/>
        </w:tabs>
        <w:spacing w:beforeLines="20" w:before="48" w:afterLines="20" w:after="48" w:line="247" w:lineRule="auto"/>
        <w:ind w:left="-341" w:right="-284" w:firstLine="282"/>
        <w:rPr>
          <w:b/>
          <w:bCs/>
          <w:color w:val="000000"/>
          <w:sz w:val="34"/>
          <w:szCs w:val="34"/>
          <w:rtl/>
        </w:rPr>
      </w:pPr>
      <w:r w:rsidRPr="0039566B">
        <w:rPr>
          <w:b/>
          <w:bCs/>
          <w:color w:val="000000"/>
          <w:sz w:val="34"/>
          <w:szCs w:val="34"/>
          <w:rtl/>
        </w:rPr>
        <w:t xml:space="preserve">وأما الدَّواء الثَّالث: فالعلم بأضرار الذُّنوب والمعاصي: </w:t>
      </w:r>
    </w:p>
    <w:p w:rsidR="0070764F" w:rsidRPr="0070764F" w:rsidRDefault="0070764F" w:rsidP="0070764F">
      <w:pPr>
        <w:tabs>
          <w:tab w:val="left" w:pos="565"/>
        </w:tabs>
        <w:spacing w:beforeLines="20" w:before="48" w:afterLines="20" w:after="48" w:line="247" w:lineRule="auto"/>
        <w:ind w:left="-341" w:right="-284" w:firstLine="282"/>
        <w:rPr>
          <w:color w:val="000000"/>
          <w:sz w:val="34"/>
          <w:szCs w:val="34"/>
          <w:rtl/>
        </w:rPr>
      </w:pPr>
      <w:r w:rsidRPr="0070764F">
        <w:rPr>
          <w:color w:val="000000"/>
          <w:sz w:val="34"/>
          <w:szCs w:val="34"/>
          <w:rtl/>
        </w:rPr>
        <w:t>فالمعاصي للقلوب كالسُّموم للأبدان، وهل في الدُّنيا والآخرة شرور إلا سببها المعاصي والذُّنوب</w:t>
      </w:r>
      <w:r w:rsidR="0039566B">
        <w:rPr>
          <w:rFonts w:hint="cs"/>
          <w:color w:val="000000"/>
          <w:sz w:val="34"/>
          <w:szCs w:val="34"/>
          <w:rtl/>
        </w:rPr>
        <w:t>؟!</w:t>
      </w:r>
      <w:r w:rsidRPr="0070764F">
        <w:rPr>
          <w:color w:val="000000"/>
          <w:sz w:val="34"/>
          <w:szCs w:val="34"/>
          <w:rtl/>
        </w:rPr>
        <w:t>.</w:t>
      </w:r>
    </w:p>
    <w:p w:rsidR="0070764F" w:rsidRPr="0070764F" w:rsidRDefault="0070764F" w:rsidP="0070764F">
      <w:pPr>
        <w:tabs>
          <w:tab w:val="left" w:pos="565"/>
        </w:tabs>
        <w:spacing w:beforeLines="20" w:before="48" w:afterLines="20" w:after="48" w:line="247" w:lineRule="auto"/>
        <w:ind w:left="-341" w:right="-284" w:firstLine="282"/>
        <w:rPr>
          <w:color w:val="000000"/>
          <w:sz w:val="34"/>
          <w:szCs w:val="34"/>
          <w:rtl/>
        </w:rPr>
      </w:pPr>
      <w:r w:rsidRPr="0070764F">
        <w:rPr>
          <w:color w:val="000000"/>
          <w:sz w:val="34"/>
          <w:szCs w:val="34"/>
          <w:rtl/>
        </w:rPr>
        <w:t>قل لي بربك: م</w:t>
      </w:r>
      <w:r w:rsidR="0039566B">
        <w:rPr>
          <w:color w:val="000000"/>
          <w:sz w:val="34"/>
          <w:szCs w:val="34"/>
          <w:rtl/>
        </w:rPr>
        <w:t>ا الذي أخرج الأبوين من الجنَّة؟</w:t>
      </w:r>
      <w:r w:rsidRPr="0070764F">
        <w:rPr>
          <w:color w:val="000000"/>
          <w:sz w:val="34"/>
          <w:szCs w:val="34"/>
          <w:rtl/>
        </w:rPr>
        <w:t xml:space="preserve"> وما الذي أغرق أهل الأرض كلَّهم حتَّى علا الماء فوق رؤوس الجبال؟</w:t>
      </w:r>
    </w:p>
    <w:p w:rsidR="0070764F" w:rsidRPr="0070764F" w:rsidRDefault="0070764F" w:rsidP="0070764F">
      <w:pPr>
        <w:tabs>
          <w:tab w:val="left" w:pos="565"/>
        </w:tabs>
        <w:spacing w:beforeLines="20" w:before="48" w:afterLines="20" w:after="48" w:line="247" w:lineRule="auto"/>
        <w:ind w:left="-341" w:right="-284" w:firstLine="282"/>
        <w:rPr>
          <w:color w:val="000000"/>
          <w:sz w:val="34"/>
          <w:szCs w:val="34"/>
          <w:rtl/>
        </w:rPr>
      </w:pPr>
      <w:r w:rsidRPr="0070764F">
        <w:rPr>
          <w:color w:val="000000"/>
          <w:sz w:val="34"/>
          <w:szCs w:val="34"/>
          <w:rtl/>
        </w:rPr>
        <w:lastRenderedPageBreak/>
        <w:t xml:space="preserve">وما الذي سلَّط الرِّيح العقيم على قوم عاد، وما الذي أغرق فرعون وقومه في البحر...؟ وما الذي خسف بقارون وداره وماله وأهله؟ أليست الذُّنوب والمعاصي؟! </w:t>
      </w:r>
    </w:p>
    <w:p w:rsidR="0070764F" w:rsidRPr="0070764F" w:rsidRDefault="0070764F" w:rsidP="0039566B">
      <w:pPr>
        <w:tabs>
          <w:tab w:val="left" w:pos="565"/>
        </w:tabs>
        <w:spacing w:beforeLines="20" w:before="48" w:afterLines="20" w:after="48" w:line="247" w:lineRule="auto"/>
        <w:ind w:left="-341" w:right="-284" w:firstLine="282"/>
        <w:rPr>
          <w:color w:val="000000"/>
          <w:sz w:val="34"/>
          <w:szCs w:val="34"/>
          <w:rtl/>
        </w:rPr>
      </w:pPr>
      <w:r w:rsidRPr="0070764F">
        <w:rPr>
          <w:color w:val="000000"/>
          <w:sz w:val="34"/>
          <w:szCs w:val="34"/>
          <w:rtl/>
        </w:rPr>
        <w:t>لما فُتحت قبرص، وجيء بالأسرى جعل أبو الدَّرداء يبكي، فقال له جبير بن نفير: أتبكي وهذا يوم أعزَّ الله فيه الإسلام وأهله؟ فقال: ويحك!! إنَّ هذه كانت أمَّة قاهرة لهم ملك، فلمَّا ضيعوا أمر الله صيَّرهم إلى ما ترى، سلَّط الله عليهم السَّبي، وإذا سلَّط على قوم السَّبي، فليس لله فيهم حاجة، وقال: ما أهون العباد على الله تعالى إذا تركوا أمره</w:t>
      </w:r>
      <w:r w:rsidR="0039566B">
        <w:rPr>
          <w:rFonts w:hint="cs"/>
          <w:color w:val="000000"/>
          <w:sz w:val="34"/>
          <w:szCs w:val="34"/>
          <w:rtl/>
        </w:rPr>
        <w:t>. [</w:t>
      </w:r>
      <w:r w:rsidRPr="0070764F">
        <w:rPr>
          <w:color w:val="000000"/>
          <w:sz w:val="34"/>
          <w:szCs w:val="34"/>
          <w:rtl/>
        </w:rPr>
        <w:t>رواه أحمد</w:t>
      </w:r>
      <w:r w:rsidR="0039566B">
        <w:rPr>
          <w:rFonts w:hint="cs"/>
          <w:color w:val="000000"/>
          <w:sz w:val="34"/>
          <w:szCs w:val="34"/>
          <w:rtl/>
        </w:rPr>
        <w:t>]</w:t>
      </w:r>
      <w:r w:rsidRPr="0070764F">
        <w:rPr>
          <w:color w:val="000000"/>
          <w:sz w:val="34"/>
          <w:szCs w:val="34"/>
          <w:rtl/>
        </w:rPr>
        <w:t xml:space="preserve">. </w:t>
      </w:r>
    </w:p>
    <w:p w:rsidR="0070764F" w:rsidRPr="0070764F" w:rsidRDefault="0070764F" w:rsidP="00C4192C">
      <w:pPr>
        <w:tabs>
          <w:tab w:val="left" w:pos="565"/>
        </w:tabs>
        <w:spacing w:beforeLines="20" w:before="48" w:afterLines="20" w:after="48" w:line="247" w:lineRule="auto"/>
        <w:ind w:left="-341" w:right="-284" w:firstLine="282"/>
        <w:rPr>
          <w:color w:val="000000"/>
          <w:sz w:val="34"/>
          <w:szCs w:val="34"/>
          <w:rtl/>
        </w:rPr>
      </w:pPr>
      <w:r w:rsidRPr="0070764F">
        <w:rPr>
          <w:color w:val="000000"/>
          <w:sz w:val="34"/>
          <w:szCs w:val="34"/>
          <w:rtl/>
        </w:rPr>
        <w:t>فمن أضرار الذنوب والمعاصي: زوال النعم، وحلول النقم: فما زالت عن العبد نعمة إلا بذنب، ولا حلت به نقمة إلا بذنب، كما قال علي بن أبي</w:t>
      </w:r>
      <w:r w:rsidR="00C4192C">
        <w:rPr>
          <w:color w:val="000000"/>
          <w:sz w:val="34"/>
          <w:szCs w:val="34"/>
          <w:rtl/>
        </w:rPr>
        <w:t xml:space="preserve"> طالب رضي الله عنه</w:t>
      </w:r>
      <w:r w:rsidRPr="0070764F">
        <w:rPr>
          <w:color w:val="000000"/>
          <w:sz w:val="34"/>
          <w:szCs w:val="34"/>
          <w:rtl/>
        </w:rPr>
        <w:t>: ما نزل بلاء إلا بذنب، ولا ر</w:t>
      </w:r>
      <w:r w:rsidR="00C4192C">
        <w:rPr>
          <w:rFonts w:hint="cs"/>
          <w:color w:val="000000"/>
          <w:sz w:val="34"/>
          <w:szCs w:val="34"/>
          <w:rtl/>
        </w:rPr>
        <w:t>ُ</w:t>
      </w:r>
      <w:r w:rsidRPr="0070764F">
        <w:rPr>
          <w:color w:val="000000"/>
          <w:sz w:val="34"/>
          <w:szCs w:val="34"/>
          <w:rtl/>
        </w:rPr>
        <w:t xml:space="preserve">فع إلا بتوبة. وقد قال تعالى: </w:t>
      </w:r>
      <w:r w:rsidR="00C4192C" w:rsidRPr="00C4192C">
        <w:rPr>
          <w:rStyle w:val="Char0"/>
          <w:rtl/>
        </w:rPr>
        <w:t xml:space="preserve">{مَا أَصَابَكُمْ مِنْ مُصِيبَةٍ فَبِمَا كَسَبَتْ أَيْدِيكُمْ وَيَعْفُو عَنْ كَثِيرٍ} </w:t>
      </w:r>
      <w:r w:rsidR="00C4192C" w:rsidRPr="00C4192C">
        <w:rPr>
          <w:color w:val="000000"/>
          <w:sz w:val="34"/>
          <w:szCs w:val="34"/>
          <w:rtl/>
        </w:rPr>
        <w:t>[الشورى: 30]</w:t>
      </w:r>
      <w:r w:rsidRPr="0070764F">
        <w:rPr>
          <w:color w:val="000000"/>
          <w:sz w:val="34"/>
          <w:szCs w:val="34"/>
          <w:rtl/>
        </w:rPr>
        <w:t>.</w:t>
      </w:r>
    </w:p>
    <w:p w:rsidR="0070764F" w:rsidRPr="0070764F" w:rsidRDefault="0070764F" w:rsidP="00C4192C">
      <w:pPr>
        <w:tabs>
          <w:tab w:val="left" w:pos="565"/>
        </w:tabs>
        <w:spacing w:beforeLines="20" w:before="48" w:afterLines="20" w:after="48" w:line="247" w:lineRule="auto"/>
        <w:ind w:left="-341" w:right="-284" w:firstLine="282"/>
        <w:rPr>
          <w:color w:val="000000"/>
          <w:sz w:val="34"/>
          <w:szCs w:val="34"/>
          <w:rtl/>
        </w:rPr>
      </w:pPr>
      <w:r w:rsidRPr="0070764F">
        <w:rPr>
          <w:color w:val="000000"/>
          <w:sz w:val="34"/>
          <w:szCs w:val="34"/>
          <w:rtl/>
        </w:rPr>
        <w:t xml:space="preserve">وقال تعالى: </w:t>
      </w:r>
      <w:r w:rsidR="00C4192C" w:rsidRPr="00C4192C">
        <w:rPr>
          <w:rStyle w:val="Char0"/>
          <w:rtl/>
        </w:rPr>
        <w:t xml:space="preserve">{ذَلِكَ بِأَنَّ اللَّهَ لَمْ </w:t>
      </w:r>
      <w:proofErr w:type="spellStart"/>
      <w:r w:rsidR="00C4192C" w:rsidRPr="00C4192C">
        <w:rPr>
          <w:rStyle w:val="Char0"/>
          <w:rtl/>
        </w:rPr>
        <w:t>يَكُ</w:t>
      </w:r>
      <w:proofErr w:type="spellEnd"/>
      <w:r w:rsidR="00C4192C" w:rsidRPr="00C4192C">
        <w:rPr>
          <w:rStyle w:val="Char0"/>
          <w:rtl/>
        </w:rPr>
        <w:t xml:space="preserve"> مُغَيِّرًا نِعْمَةً أَنْعَمَهَا عَلَى قَوْمٍ حَتَّى</w:t>
      </w:r>
      <w:r w:rsidR="00C4192C">
        <w:rPr>
          <w:rStyle w:val="Char0"/>
          <w:rtl/>
        </w:rPr>
        <w:t xml:space="preserve"> يُغَيِّرُوا مَا بِأَنْفُسِهِمْ</w:t>
      </w:r>
      <w:r w:rsidR="00C4192C" w:rsidRPr="00C4192C">
        <w:rPr>
          <w:rStyle w:val="Char0"/>
          <w:rtl/>
        </w:rPr>
        <w:t xml:space="preserve">} </w:t>
      </w:r>
      <w:r w:rsidR="00C4192C" w:rsidRPr="00C4192C">
        <w:rPr>
          <w:color w:val="000000"/>
          <w:sz w:val="34"/>
          <w:szCs w:val="34"/>
          <w:rtl/>
        </w:rPr>
        <w:t>[الأنفال: 53]</w:t>
      </w:r>
      <w:r w:rsidR="00C4192C">
        <w:rPr>
          <w:rFonts w:hint="cs"/>
          <w:color w:val="000000"/>
          <w:sz w:val="34"/>
          <w:szCs w:val="34"/>
          <w:rtl/>
        </w:rPr>
        <w:t>.</w:t>
      </w:r>
    </w:p>
    <w:p w:rsidR="0070764F" w:rsidRPr="0070764F" w:rsidRDefault="0070764F" w:rsidP="0070764F">
      <w:pPr>
        <w:tabs>
          <w:tab w:val="left" w:pos="565"/>
        </w:tabs>
        <w:spacing w:beforeLines="20" w:before="48" w:afterLines="20" w:after="48" w:line="247" w:lineRule="auto"/>
        <w:ind w:left="-341" w:right="-284" w:firstLine="282"/>
        <w:rPr>
          <w:color w:val="000000"/>
          <w:sz w:val="34"/>
          <w:szCs w:val="34"/>
          <w:rtl/>
        </w:rPr>
      </w:pPr>
      <w:r w:rsidRPr="0070764F">
        <w:rPr>
          <w:color w:val="000000"/>
          <w:sz w:val="34"/>
          <w:szCs w:val="34"/>
          <w:rtl/>
        </w:rPr>
        <w:t>ومن أضرا</w:t>
      </w:r>
      <w:r w:rsidR="00C4192C">
        <w:rPr>
          <w:rFonts w:hint="cs"/>
          <w:color w:val="000000"/>
          <w:sz w:val="34"/>
          <w:szCs w:val="34"/>
          <w:rtl/>
        </w:rPr>
        <w:t>ر</w:t>
      </w:r>
      <w:r w:rsidRPr="0070764F">
        <w:rPr>
          <w:color w:val="000000"/>
          <w:sz w:val="34"/>
          <w:szCs w:val="34"/>
          <w:rtl/>
        </w:rPr>
        <w:t xml:space="preserve"> الذنوب والمعاصي: حرمان العلم، فإن العلم نور يقذفه الله في القلب، والمعصية تطفئ ذلك النور.</w:t>
      </w:r>
    </w:p>
    <w:p w:rsidR="0070764F" w:rsidRPr="0070764F" w:rsidRDefault="0070764F" w:rsidP="0070764F">
      <w:pPr>
        <w:tabs>
          <w:tab w:val="left" w:pos="565"/>
        </w:tabs>
        <w:spacing w:beforeLines="20" w:before="48" w:afterLines="20" w:after="48" w:line="247" w:lineRule="auto"/>
        <w:ind w:left="-341" w:right="-284" w:firstLine="282"/>
        <w:rPr>
          <w:color w:val="000000"/>
          <w:sz w:val="34"/>
          <w:szCs w:val="34"/>
          <w:rtl/>
        </w:rPr>
      </w:pPr>
      <w:r w:rsidRPr="0070764F">
        <w:rPr>
          <w:color w:val="000000"/>
          <w:sz w:val="34"/>
          <w:szCs w:val="34"/>
          <w:rtl/>
        </w:rPr>
        <w:t>لما جلس الإمام الشافعي بين يدي مالك وقرأ عليه أعجبه ما رأى من وفور فطنته، وتوقد ذكائه، وكمال فهمه، فقال: إني أرى الله قد ألقى على قلبك نورا، فلا تطفئه بظلمة المعصية.</w:t>
      </w:r>
    </w:p>
    <w:p w:rsidR="0070764F" w:rsidRDefault="0070764F" w:rsidP="0070764F">
      <w:pPr>
        <w:tabs>
          <w:tab w:val="left" w:pos="565"/>
        </w:tabs>
        <w:spacing w:beforeLines="20" w:before="48" w:afterLines="20" w:after="48" w:line="247" w:lineRule="auto"/>
        <w:ind w:left="-341" w:right="-284" w:firstLine="282"/>
        <w:rPr>
          <w:color w:val="000000"/>
          <w:sz w:val="34"/>
          <w:szCs w:val="34"/>
          <w:rtl/>
        </w:rPr>
      </w:pPr>
      <w:r w:rsidRPr="0070764F">
        <w:rPr>
          <w:color w:val="000000"/>
          <w:sz w:val="34"/>
          <w:szCs w:val="34"/>
          <w:rtl/>
        </w:rPr>
        <w:t>وقال الشافعي رحمه الله:</w:t>
      </w:r>
    </w:p>
    <w:tbl>
      <w:tblPr>
        <w:tblStyle w:val="a7"/>
        <w:bidiVisual/>
        <w:tblW w:w="0" w:type="auto"/>
        <w:tblInd w:w="-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C4192C" w:rsidTr="00C4192C">
        <w:tc>
          <w:tcPr>
            <w:tcW w:w="4261" w:type="dxa"/>
          </w:tcPr>
          <w:p w:rsidR="00C4192C" w:rsidRDefault="00C4192C" w:rsidP="00C4192C">
            <w:pPr>
              <w:tabs>
                <w:tab w:val="left" w:pos="565"/>
              </w:tabs>
              <w:spacing w:beforeLines="20" w:before="48" w:afterLines="20" w:after="48" w:line="247" w:lineRule="auto"/>
              <w:ind w:right="-284"/>
              <w:jc w:val="center"/>
              <w:rPr>
                <w:color w:val="000000"/>
                <w:sz w:val="34"/>
                <w:szCs w:val="34"/>
                <w:rtl/>
              </w:rPr>
            </w:pPr>
            <w:r w:rsidRPr="0070764F">
              <w:rPr>
                <w:color w:val="000000"/>
                <w:sz w:val="34"/>
                <w:szCs w:val="34"/>
                <w:rtl/>
              </w:rPr>
              <w:t>شكوت إلى وكيع سوء حفظي</w:t>
            </w:r>
          </w:p>
        </w:tc>
        <w:tc>
          <w:tcPr>
            <w:tcW w:w="4261" w:type="dxa"/>
          </w:tcPr>
          <w:p w:rsidR="00C4192C" w:rsidRDefault="00C4192C" w:rsidP="00C4192C">
            <w:pPr>
              <w:tabs>
                <w:tab w:val="left" w:pos="565"/>
              </w:tabs>
              <w:spacing w:beforeLines="20" w:before="48" w:afterLines="20" w:after="48" w:line="247" w:lineRule="auto"/>
              <w:ind w:right="-284"/>
              <w:jc w:val="center"/>
              <w:rPr>
                <w:color w:val="000000"/>
                <w:sz w:val="34"/>
                <w:szCs w:val="34"/>
                <w:rtl/>
              </w:rPr>
            </w:pPr>
            <w:r w:rsidRPr="0070764F">
              <w:rPr>
                <w:color w:val="000000"/>
                <w:sz w:val="34"/>
                <w:szCs w:val="34"/>
                <w:rtl/>
              </w:rPr>
              <w:t>فأرشدني إلى ترك المعاصي</w:t>
            </w:r>
          </w:p>
        </w:tc>
      </w:tr>
      <w:tr w:rsidR="00C4192C" w:rsidTr="00C4192C">
        <w:tc>
          <w:tcPr>
            <w:tcW w:w="4261" w:type="dxa"/>
          </w:tcPr>
          <w:p w:rsidR="00C4192C" w:rsidRDefault="00C4192C" w:rsidP="00C4192C">
            <w:pPr>
              <w:tabs>
                <w:tab w:val="left" w:pos="565"/>
              </w:tabs>
              <w:spacing w:beforeLines="20" w:before="48" w:afterLines="20" w:after="48" w:line="247" w:lineRule="auto"/>
              <w:ind w:right="-284"/>
              <w:jc w:val="center"/>
              <w:rPr>
                <w:color w:val="000000"/>
                <w:sz w:val="34"/>
                <w:szCs w:val="34"/>
                <w:rtl/>
              </w:rPr>
            </w:pPr>
            <w:r w:rsidRPr="0070764F">
              <w:rPr>
                <w:color w:val="000000"/>
                <w:sz w:val="34"/>
                <w:szCs w:val="34"/>
                <w:rtl/>
              </w:rPr>
              <w:t>وأخبرني بأن العلم نور</w:t>
            </w:r>
          </w:p>
        </w:tc>
        <w:tc>
          <w:tcPr>
            <w:tcW w:w="4261" w:type="dxa"/>
          </w:tcPr>
          <w:p w:rsidR="00C4192C" w:rsidRDefault="00C4192C" w:rsidP="00C4192C">
            <w:pPr>
              <w:tabs>
                <w:tab w:val="left" w:pos="565"/>
              </w:tabs>
              <w:spacing w:beforeLines="20" w:before="48" w:afterLines="20" w:after="48" w:line="247" w:lineRule="auto"/>
              <w:ind w:right="-284"/>
              <w:jc w:val="center"/>
              <w:rPr>
                <w:color w:val="000000"/>
                <w:sz w:val="34"/>
                <w:szCs w:val="34"/>
                <w:rtl/>
              </w:rPr>
            </w:pPr>
            <w:r w:rsidRPr="0070764F">
              <w:rPr>
                <w:color w:val="000000"/>
                <w:sz w:val="34"/>
                <w:szCs w:val="34"/>
                <w:rtl/>
              </w:rPr>
              <w:t xml:space="preserve">ونور الله لا </w:t>
            </w:r>
            <w:proofErr w:type="spellStart"/>
            <w:r w:rsidRPr="0070764F">
              <w:rPr>
                <w:color w:val="000000"/>
                <w:sz w:val="34"/>
                <w:szCs w:val="34"/>
                <w:rtl/>
              </w:rPr>
              <w:t>يؤتاه</w:t>
            </w:r>
            <w:proofErr w:type="spellEnd"/>
            <w:r w:rsidRPr="0070764F">
              <w:rPr>
                <w:color w:val="000000"/>
                <w:sz w:val="34"/>
                <w:szCs w:val="34"/>
                <w:rtl/>
              </w:rPr>
              <w:t xml:space="preserve"> عاصي</w:t>
            </w:r>
          </w:p>
        </w:tc>
      </w:tr>
    </w:tbl>
    <w:p w:rsidR="0070764F" w:rsidRPr="0070764F" w:rsidRDefault="0070764F" w:rsidP="0070764F">
      <w:pPr>
        <w:tabs>
          <w:tab w:val="left" w:pos="565"/>
        </w:tabs>
        <w:spacing w:beforeLines="20" w:before="48" w:afterLines="20" w:after="48" w:line="247" w:lineRule="auto"/>
        <w:ind w:left="-341" w:right="-284" w:firstLine="282"/>
        <w:rPr>
          <w:color w:val="000000"/>
          <w:sz w:val="34"/>
          <w:szCs w:val="34"/>
          <w:rtl/>
        </w:rPr>
      </w:pPr>
      <w:r w:rsidRPr="0070764F">
        <w:rPr>
          <w:color w:val="000000"/>
          <w:sz w:val="34"/>
          <w:szCs w:val="34"/>
          <w:rtl/>
        </w:rPr>
        <w:t xml:space="preserve">ومن أضرا الذنوب والمعاصي: حرمان الرزق، ففي المسند عن رسول الله صلى الله عليه وسلم: </w:t>
      </w:r>
      <w:r w:rsidRPr="00C4192C">
        <w:rPr>
          <w:rStyle w:val="Char2"/>
          <w:rtl/>
        </w:rPr>
        <w:t>«إن العبد ليحرم الرزق بالذنب يصيبه»</w:t>
      </w:r>
      <w:r w:rsidRPr="0070764F">
        <w:rPr>
          <w:color w:val="000000"/>
          <w:sz w:val="34"/>
          <w:szCs w:val="34"/>
          <w:rtl/>
        </w:rPr>
        <w:t>.</w:t>
      </w:r>
    </w:p>
    <w:p w:rsidR="0070764F" w:rsidRPr="0070764F" w:rsidRDefault="0070764F" w:rsidP="0070764F">
      <w:pPr>
        <w:tabs>
          <w:tab w:val="left" w:pos="565"/>
        </w:tabs>
        <w:spacing w:beforeLines="20" w:before="48" w:afterLines="20" w:after="48" w:line="247" w:lineRule="auto"/>
        <w:ind w:left="-341" w:right="-284" w:firstLine="282"/>
        <w:rPr>
          <w:color w:val="000000"/>
          <w:sz w:val="34"/>
          <w:szCs w:val="34"/>
          <w:rtl/>
        </w:rPr>
      </w:pPr>
      <w:r w:rsidRPr="0070764F">
        <w:rPr>
          <w:color w:val="000000"/>
          <w:sz w:val="34"/>
          <w:szCs w:val="34"/>
          <w:rtl/>
        </w:rPr>
        <w:t>ومنها: الوحشة التي تحصل له بينه وبين الناس، ولاسيما أهل الخير منهم، فإنه يجد وحشة بينه وبينهم، وكلما قويت تلك الوحشة بعد منهم ومن مجالستهم، وحرم بركة الانتفاع بهم، وقرب من حزب الشيطان، بقدر ما بعد من حزب الرحمن، وتقوى هذه الوحشة حتى تستحكم، فتقع بينه وبين امرأته وولده وأقاربه، وبينه وبين نفسه، فتراه مستوحشا</w:t>
      </w:r>
      <w:r w:rsidR="00C4192C">
        <w:rPr>
          <w:rFonts w:hint="cs"/>
          <w:color w:val="000000"/>
          <w:sz w:val="34"/>
          <w:szCs w:val="34"/>
          <w:rtl/>
        </w:rPr>
        <w:t>ً</w:t>
      </w:r>
      <w:r w:rsidRPr="0070764F">
        <w:rPr>
          <w:color w:val="000000"/>
          <w:sz w:val="34"/>
          <w:szCs w:val="34"/>
          <w:rtl/>
        </w:rPr>
        <w:t xml:space="preserve"> من نفسه.</w:t>
      </w:r>
    </w:p>
    <w:p w:rsidR="0070764F" w:rsidRPr="0070764F" w:rsidRDefault="0070764F" w:rsidP="0070764F">
      <w:pPr>
        <w:tabs>
          <w:tab w:val="left" w:pos="565"/>
        </w:tabs>
        <w:spacing w:beforeLines="20" w:before="48" w:afterLines="20" w:after="48" w:line="247" w:lineRule="auto"/>
        <w:ind w:left="-341" w:right="-284" w:firstLine="282"/>
        <w:rPr>
          <w:color w:val="000000"/>
          <w:sz w:val="34"/>
          <w:szCs w:val="34"/>
          <w:rtl/>
        </w:rPr>
      </w:pPr>
      <w:r w:rsidRPr="0070764F">
        <w:rPr>
          <w:color w:val="000000"/>
          <w:sz w:val="34"/>
          <w:szCs w:val="34"/>
          <w:rtl/>
        </w:rPr>
        <w:t>ومنها: تعسير أموره عليه، فلا يتوجه لأمر إلا يجده مغلقا</w:t>
      </w:r>
      <w:r w:rsidR="00C4192C">
        <w:rPr>
          <w:rFonts w:hint="cs"/>
          <w:color w:val="000000"/>
          <w:sz w:val="34"/>
          <w:szCs w:val="34"/>
          <w:rtl/>
        </w:rPr>
        <w:t>ً</w:t>
      </w:r>
      <w:r w:rsidRPr="0070764F">
        <w:rPr>
          <w:color w:val="000000"/>
          <w:sz w:val="34"/>
          <w:szCs w:val="34"/>
          <w:rtl/>
        </w:rPr>
        <w:t xml:space="preserve"> دونه أو متعسرا</w:t>
      </w:r>
      <w:r w:rsidR="00C4192C">
        <w:rPr>
          <w:rFonts w:hint="cs"/>
          <w:color w:val="000000"/>
          <w:sz w:val="34"/>
          <w:szCs w:val="34"/>
          <w:rtl/>
        </w:rPr>
        <w:t>ً</w:t>
      </w:r>
      <w:r w:rsidRPr="0070764F">
        <w:rPr>
          <w:color w:val="000000"/>
          <w:sz w:val="34"/>
          <w:szCs w:val="34"/>
          <w:rtl/>
        </w:rPr>
        <w:t xml:space="preserve"> عليه.</w:t>
      </w:r>
    </w:p>
    <w:p w:rsidR="0070764F" w:rsidRPr="0070764F" w:rsidRDefault="0070764F" w:rsidP="0070764F">
      <w:pPr>
        <w:tabs>
          <w:tab w:val="left" w:pos="565"/>
        </w:tabs>
        <w:spacing w:beforeLines="20" w:before="48" w:afterLines="20" w:after="48" w:line="247" w:lineRule="auto"/>
        <w:ind w:left="-341" w:right="-284" w:firstLine="282"/>
        <w:rPr>
          <w:color w:val="000000"/>
          <w:sz w:val="34"/>
          <w:szCs w:val="34"/>
          <w:rtl/>
        </w:rPr>
      </w:pPr>
      <w:r w:rsidRPr="0070764F">
        <w:rPr>
          <w:color w:val="000000"/>
          <w:sz w:val="34"/>
          <w:szCs w:val="34"/>
          <w:rtl/>
        </w:rPr>
        <w:lastRenderedPageBreak/>
        <w:t>ومنها: ظلمة يجدها في قلبه حقيقة يحس بها كما يحس بظلمة الليل البهيم إذا ادلهم، وتقوى هذه الظلمة حتى تعلو الوجه.</w:t>
      </w:r>
    </w:p>
    <w:p w:rsidR="0070764F" w:rsidRPr="0070764F" w:rsidRDefault="0070764F" w:rsidP="0070764F">
      <w:pPr>
        <w:tabs>
          <w:tab w:val="left" w:pos="565"/>
        </w:tabs>
        <w:spacing w:beforeLines="20" w:before="48" w:afterLines="20" w:after="48" w:line="247" w:lineRule="auto"/>
        <w:ind w:left="-341" w:right="-284" w:firstLine="282"/>
        <w:rPr>
          <w:color w:val="000000"/>
          <w:sz w:val="34"/>
          <w:szCs w:val="34"/>
          <w:rtl/>
        </w:rPr>
      </w:pPr>
      <w:r w:rsidRPr="0070764F">
        <w:rPr>
          <w:color w:val="000000"/>
          <w:sz w:val="34"/>
          <w:szCs w:val="34"/>
          <w:rtl/>
        </w:rPr>
        <w:t>قال عبد الله بن عباس: إن للحسنة ضياء في الوجه، ونورا في القلب، وسعة في الرزق، وقوة في البدن، ومحبة في قلوب الخلق، وإن للسيئة سوادا في الوجه، وظلمة في القبر والقلب، ووهنا في البدن، ونقصا في الرزق، وبغضة في قلوب الخلق.</w:t>
      </w:r>
    </w:p>
    <w:p w:rsidR="0070764F" w:rsidRPr="0070764F" w:rsidRDefault="0070764F" w:rsidP="0070764F">
      <w:pPr>
        <w:tabs>
          <w:tab w:val="left" w:pos="565"/>
        </w:tabs>
        <w:spacing w:beforeLines="20" w:before="48" w:afterLines="20" w:after="48" w:line="247" w:lineRule="auto"/>
        <w:ind w:left="-341" w:right="-284" w:firstLine="282"/>
        <w:rPr>
          <w:color w:val="000000"/>
          <w:sz w:val="34"/>
          <w:szCs w:val="34"/>
          <w:rtl/>
        </w:rPr>
      </w:pPr>
      <w:r w:rsidRPr="0070764F">
        <w:rPr>
          <w:color w:val="000000"/>
          <w:sz w:val="34"/>
          <w:szCs w:val="34"/>
          <w:rtl/>
        </w:rPr>
        <w:t>وقد يخسف الله بقلبه كما يخسف بالمكان وما فيه، فيخسف به إلى أسفل السافلين وصاحبه لا يشعر، وعلامة الخسف به أنه لا يزال جوالا حول السفليات والقاذورات والرذائل، كما أن القلب الذي رفعه الله وقربه إليه لا يزال جوالا حول العرش.</w:t>
      </w:r>
    </w:p>
    <w:p w:rsidR="0070764F" w:rsidRPr="0070764F" w:rsidRDefault="0070764F" w:rsidP="0070764F">
      <w:pPr>
        <w:tabs>
          <w:tab w:val="left" w:pos="565"/>
        </w:tabs>
        <w:spacing w:beforeLines="20" w:before="48" w:afterLines="20" w:after="48" w:line="247" w:lineRule="auto"/>
        <w:ind w:left="-341" w:right="-284" w:firstLine="282"/>
        <w:rPr>
          <w:color w:val="000000"/>
          <w:sz w:val="34"/>
          <w:szCs w:val="34"/>
          <w:rtl/>
        </w:rPr>
      </w:pPr>
      <w:r w:rsidRPr="0070764F">
        <w:rPr>
          <w:color w:val="000000"/>
          <w:sz w:val="34"/>
          <w:szCs w:val="34"/>
          <w:rtl/>
        </w:rPr>
        <w:t>ومنها: أن المعاصي تقصر العمر وتمحق بركته ولا بد، فإن البر كما يزيد في العمر، فالفجور يقصر العمر.</w:t>
      </w:r>
    </w:p>
    <w:p w:rsidR="0070764F" w:rsidRPr="0070764F" w:rsidRDefault="0070764F" w:rsidP="00C4192C">
      <w:pPr>
        <w:tabs>
          <w:tab w:val="left" w:pos="565"/>
        </w:tabs>
        <w:spacing w:beforeLines="20" w:before="48" w:afterLines="20" w:after="48" w:line="247" w:lineRule="auto"/>
        <w:ind w:left="-341" w:right="-284" w:firstLine="282"/>
        <w:rPr>
          <w:color w:val="000000"/>
          <w:sz w:val="34"/>
          <w:szCs w:val="34"/>
          <w:rtl/>
        </w:rPr>
      </w:pPr>
      <w:r w:rsidRPr="0070764F">
        <w:rPr>
          <w:color w:val="000000"/>
          <w:sz w:val="34"/>
          <w:szCs w:val="34"/>
          <w:rtl/>
        </w:rPr>
        <w:t xml:space="preserve">ومنها: أن المعصية سبب لهوان العبد على ربه وسقوطه من عينه. وإذا هان العبد على الله لم يكرمه أحد، كما قال الله تعالى: </w:t>
      </w:r>
      <w:r w:rsidR="00C4192C" w:rsidRPr="00C4192C">
        <w:rPr>
          <w:rStyle w:val="Char0"/>
          <w:rtl/>
        </w:rPr>
        <w:t>{وَمَنْ يُهِنِ اللَّهُ فَمَا لَهُ مِنْ مُكْرِمٍ}</w:t>
      </w:r>
      <w:r w:rsidR="00C4192C" w:rsidRPr="00C4192C">
        <w:rPr>
          <w:color w:val="000000"/>
          <w:sz w:val="34"/>
          <w:szCs w:val="34"/>
          <w:rtl/>
        </w:rPr>
        <w:t xml:space="preserve"> [الحج: 18] </w:t>
      </w:r>
      <w:r w:rsidRPr="0070764F">
        <w:rPr>
          <w:color w:val="000000"/>
          <w:sz w:val="34"/>
          <w:szCs w:val="34"/>
          <w:rtl/>
        </w:rPr>
        <w:t>وإن عظ</w:t>
      </w:r>
      <w:r w:rsidR="00C4192C">
        <w:rPr>
          <w:rFonts w:hint="cs"/>
          <w:color w:val="000000"/>
          <w:sz w:val="34"/>
          <w:szCs w:val="34"/>
          <w:rtl/>
        </w:rPr>
        <w:t>ّ</w:t>
      </w:r>
      <w:r w:rsidRPr="0070764F">
        <w:rPr>
          <w:color w:val="000000"/>
          <w:sz w:val="34"/>
          <w:szCs w:val="34"/>
          <w:rtl/>
        </w:rPr>
        <w:t>مهم الناس في الظاهر لحاجتهم إليهم أو خوفا</w:t>
      </w:r>
      <w:r w:rsidR="00C4192C">
        <w:rPr>
          <w:rFonts w:hint="cs"/>
          <w:color w:val="000000"/>
          <w:sz w:val="34"/>
          <w:szCs w:val="34"/>
          <w:rtl/>
        </w:rPr>
        <w:t>ً</w:t>
      </w:r>
      <w:r w:rsidRPr="0070764F">
        <w:rPr>
          <w:color w:val="000000"/>
          <w:sz w:val="34"/>
          <w:szCs w:val="34"/>
          <w:rtl/>
        </w:rPr>
        <w:t xml:space="preserve"> من شرهم، فهم في قلوبهم أحقر شيء وأهونه.</w:t>
      </w:r>
    </w:p>
    <w:p w:rsidR="0070764F" w:rsidRPr="0070764F" w:rsidRDefault="0070764F" w:rsidP="00C4192C">
      <w:pPr>
        <w:tabs>
          <w:tab w:val="left" w:pos="565"/>
        </w:tabs>
        <w:spacing w:beforeLines="20" w:before="48" w:afterLines="20" w:after="48" w:line="247" w:lineRule="auto"/>
        <w:ind w:left="-341" w:right="-284" w:firstLine="282"/>
        <w:rPr>
          <w:color w:val="000000"/>
          <w:sz w:val="34"/>
          <w:szCs w:val="34"/>
          <w:rtl/>
        </w:rPr>
      </w:pPr>
      <w:r w:rsidRPr="0070764F">
        <w:rPr>
          <w:color w:val="000000"/>
          <w:sz w:val="34"/>
          <w:szCs w:val="34"/>
          <w:rtl/>
        </w:rPr>
        <w:t xml:space="preserve">ومنها: أن المعصية تورث الذل ولا بد؛ فإن العز كل العز في طاعة الله تعالى، قال تعالى: </w:t>
      </w:r>
      <w:r w:rsidR="00C4192C" w:rsidRPr="00C4192C">
        <w:rPr>
          <w:rStyle w:val="Char0"/>
          <w:rtl/>
        </w:rPr>
        <w:t>{مَنْ كَانَ يُرِيدُ الْعِزَّةَ فَلِلَّهِ الْعِزَّةُ جَمِيعًا}</w:t>
      </w:r>
      <w:r w:rsidR="00C4192C" w:rsidRPr="00C4192C">
        <w:rPr>
          <w:color w:val="000000"/>
          <w:sz w:val="34"/>
          <w:szCs w:val="34"/>
          <w:rtl/>
        </w:rPr>
        <w:t xml:space="preserve"> [فاطر: 10] </w:t>
      </w:r>
      <w:r w:rsidRPr="0070764F">
        <w:rPr>
          <w:color w:val="000000"/>
          <w:sz w:val="34"/>
          <w:szCs w:val="34"/>
          <w:rtl/>
        </w:rPr>
        <w:t>أي فليطلبها بطاعة الله، فإنه لا يجدها إلا في طاعة الله.</w:t>
      </w:r>
    </w:p>
    <w:p w:rsidR="0070764F" w:rsidRPr="0070764F" w:rsidRDefault="0070764F" w:rsidP="0070764F">
      <w:pPr>
        <w:tabs>
          <w:tab w:val="left" w:pos="565"/>
        </w:tabs>
        <w:spacing w:beforeLines="20" w:before="48" w:afterLines="20" w:after="48" w:line="247" w:lineRule="auto"/>
        <w:ind w:left="-341" w:right="-284" w:firstLine="282"/>
        <w:rPr>
          <w:color w:val="000000"/>
          <w:sz w:val="34"/>
          <w:szCs w:val="34"/>
          <w:rtl/>
        </w:rPr>
      </w:pPr>
      <w:r w:rsidRPr="0070764F">
        <w:rPr>
          <w:color w:val="000000"/>
          <w:sz w:val="34"/>
          <w:szCs w:val="34"/>
          <w:rtl/>
        </w:rPr>
        <w:t>وكان من دعاء بعض السلف: اللهم أعزني بطاعتك ولا تذلني بمعصيتك.</w:t>
      </w:r>
    </w:p>
    <w:p w:rsidR="0070764F" w:rsidRPr="0070764F" w:rsidRDefault="0070764F" w:rsidP="0070764F">
      <w:pPr>
        <w:tabs>
          <w:tab w:val="left" w:pos="565"/>
        </w:tabs>
        <w:spacing w:beforeLines="20" w:before="48" w:afterLines="20" w:after="48" w:line="247" w:lineRule="auto"/>
        <w:ind w:left="-341" w:right="-284" w:firstLine="282"/>
        <w:rPr>
          <w:color w:val="000000"/>
          <w:sz w:val="34"/>
          <w:szCs w:val="34"/>
          <w:rtl/>
        </w:rPr>
      </w:pPr>
      <w:r w:rsidRPr="0070764F">
        <w:rPr>
          <w:color w:val="000000"/>
          <w:sz w:val="34"/>
          <w:szCs w:val="34"/>
          <w:rtl/>
        </w:rPr>
        <w:t xml:space="preserve">قال الحسن البصري: إنهم وإن طقطقت بهم البغال، وهملجت بهم </w:t>
      </w:r>
      <w:proofErr w:type="spellStart"/>
      <w:r w:rsidRPr="0070764F">
        <w:rPr>
          <w:color w:val="000000"/>
          <w:sz w:val="34"/>
          <w:szCs w:val="34"/>
          <w:rtl/>
        </w:rPr>
        <w:t>البراذين</w:t>
      </w:r>
      <w:proofErr w:type="spellEnd"/>
      <w:r w:rsidRPr="0070764F">
        <w:rPr>
          <w:color w:val="000000"/>
          <w:sz w:val="34"/>
          <w:szCs w:val="34"/>
          <w:rtl/>
        </w:rPr>
        <w:t>، إن</w:t>
      </w:r>
      <w:r w:rsidR="00256145">
        <w:rPr>
          <w:rFonts w:hint="cs"/>
          <w:color w:val="000000"/>
          <w:sz w:val="34"/>
          <w:szCs w:val="34"/>
          <w:rtl/>
        </w:rPr>
        <w:t>ّ</w:t>
      </w:r>
      <w:r w:rsidRPr="0070764F">
        <w:rPr>
          <w:color w:val="000000"/>
          <w:sz w:val="34"/>
          <w:szCs w:val="34"/>
          <w:rtl/>
        </w:rPr>
        <w:t xml:space="preserve"> ذل المعصية لا يفارق قلوبهم، أبى الله إلا أن يذل من عصاه.</w:t>
      </w:r>
    </w:p>
    <w:p w:rsidR="0070764F" w:rsidRPr="0070764F" w:rsidRDefault="0070764F" w:rsidP="0070764F">
      <w:pPr>
        <w:tabs>
          <w:tab w:val="left" w:pos="565"/>
        </w:tabs>
        <w:spacing w:beforeLines="20" w:before="48" w:afterLines="20" w:after="48" w:line="247" w:lineRule="auto"/>
        <w:ind w:left="-341" w:right="-284" w:firstLine="282"/>
        <w:rPr>
          <w:color w:val="000000"/>
          <w:sz w:val="34"/>
          <w:szCs w:val="34"/>
          <w:rtl/>
        </w:rPr>
      </w:pPr>
      <w:r w:rsidRPr="0070764F">
        <w:rPr>
          <w:color w:val="000000"/>
          <w:sz w:val="34"/>
          <w:szCs w:val="34"/>
          <w:rtl/>
        </w:rPr>
        <w:t xml:space="preserve">فمعرفة أضرار الذنوب والمعاصي في العقل والنَّفْس والجسد والمجتمع </w:t>
      </w:r>
      <w:r w:rsidR="00256145">
        <w:rPr>
          <w:color w:val="000000"/>
          <w:sz w:val="34"/>
          <w:szCs w:val="34"/>
          <w:rtl/>
        </w:rPr>
        <w:t>والقلب والأمَّة والأنفس والآفاق</w:t>
      </w:r>
      <w:r w:rsidR="00256145">
        <w:rPr>
          <w:rFonts w:hint="cs"/>
          <w:color w:val="000000"/>
          <w:sz w:val="34"/>
          <w:szCs w:val="34"/>
          <w:rtl/>
        </w:rPr>
        <w:t xml:space="preserve"> </w:t>
      </w:r>
      <w:r w:rsidRPr="0070764F">
        <w:rPr>
          <w:color w:val="000000"/>
          <w:sz w:val="34"/>
          <w:szCs w:val="34"/>
          <w:rtl/>
        </w:rPr>
        <w:t>تعين المرء على اجتنابها.</w:t>
      </w:r>
    </w:p>
    <w:p w:rsidR="0070764F" w:rsidRPr="0070764F" w:rsidRDefault="0070764F" w:rsidP="0070764F">
      <w:pPr>
        <w:tabs>
          <w:tab w:val="left" w:pos="565"/>
        </w:tabs>
        <w:spacing w:beforeLines="20" w:before="48" w:afterLines="20" w:after="48" w:line="247" w:lineRule="auto"/>
        <w:ind w:left="-341" w:right="-284" w:firstLine="282"/>
        <w:rPr>
          <w:color w:val="000000"/>
          <w:sz w:val="34"/>
          <w:szCs w:val="34"/>
          <w:rtl/>
        </w:rPr>
      </w:pPr>
      <w:r w:rsidRPr="00256145">
        <w:rPr>
          <w:b/>
          <w:bCs/>
          <w:color w:val="000000"/>
          <w:sz w:val="34"/>
          <w:szCs w:val="34"/>
          <w:rtl/>
        </w:rPr>
        <w:t>وأما الدواء الرابع الأخير فاللحاق بمجالس العلم والذكر:</w:t>
      </w:r>
      <w:r w:rsidRPr="0070764F">
        <w:rPr>
          <w:color w:val="000000"/>
          <w:sz w:val="34"/>
          <w:szCs w:val="34"/>
          <w:rtl/>
        </w:rPr>
        <w:t xml:space="preserve"> إذ تحف الملائكة بهذه المجالس وتنزل السكينة في أهلها ويذكر الله جلاسها فيمن عنده، ولا</w:t>
      </w:r>
      <w:r w:rsidR="00256145">
        <w:rPr>
          <w:rFonts w:hint="cs"/>
          <w:color w:val="000000"/>
          <w:sz w:val="34"/>
          <w:szCs w:val="34"/>
          <w:rtl/>
        </w:rPr>
        <w:t xml:space="preserve"> </w:t>
      </w:r>
      <w:r w:rsidRPr="0070764F">
        <w:rPr>
          <w:color w:val="000000"/>
          <w:sz w:val="34"/>
          <w:szCs w:val="34"/>
          <w:rtl/>
        </w:rPr>
        <w:t>يشقى جليسها.</w:t>
      </w:r>
    </w:p>
    <w:p w:rsidR="0070764F" w:rsidRPr="0070764F" w:rsidRDefault="0070764F" w:rsidP="0070764F">
      <w:pPr>
        <w:tabs>
          <w:tab w:val="left" w:pos="565"/>
        </w:tabs>
        <w:spacing w:beforeLines="20" w:before="48" w:afterLines="20" w:after="48" w:line="247" w:lineRule="auto"/>
        <w:ind w:left="-341" w:right="-284" w:firstLine="282"/>
        <w:rPr>
          <w:color w:val="000000"/>
          <w:sz w:val="34"/>
          <w:szCs w:val="34"/>
          <w:rtl/>
        </w:rPr>
      </w:pPr>
      <w:r w:rsidRPr="0070764F">
        <w:rPr>
          <w:color w:val="000000"/>
          <w:sz w:val="34"/>
          <w:szCs w:val="34"/>
          <w:rtl/>
        </w:rPr>
        <w:t xml:space="preserve">وهي رياض الجنة في الأرض تساعدك على قراءة القرآن، وتعينك على اللجوء إلى الله عزَّ وجلَّ، وتذكِّرك بأضرار المعاصي، وتجمعك بالصَّالحين، </w:t>
      </w:r>
      <w:proofErr w:type="spellStart"/>
      <w:r w:rsidRPr="0070764F">
        <w:rPr>
          <w:color w:val="000000"/>
          <w:sz w:val="34"/>
          <w:szCs w:val="34"/>
          <w:rtl/>
        </w:rPr>
        <w:t>وتقيك</w:t>
      </w:r>
      <w:proofErr w:type="spellEnd"/>
      <w:r w:rsidRPr="0070764F">
        <w:rPr>
          <w:color w:val="000000"/>
          <w:sz w:val="34"/>
          <w:szCs w:val="34"/>
          <w:rtl/>
        </w:rPr>
        <w:t xml:space="preserve"> شرَّ الفاجرين.</w:t>
      </w:r>
    </w:p>
    <w:p w:rsidR="0070764F" w:rsidRPr="0070764F" w:rsidRDefault="0070764F" w:rsidP="0070764F">
      <w:pPr>
        <w:tabs>
          <w:tab w:val="left" w:pos="565"/>
        </w:tabs>
        <w:spacing w:beforeLines="20" w:before="48" w:afterLines="20" w:after="48" w:line="247" w:lineRule="auto"/>
        <w:ind w:left="-341" w:right="-284" w:firstLine="282"/>
        <w:rPr>
          <w:color w:val="000000"/>
          <w:sz w:val="34"/>
          <w:szCs w:val="34"/>
          <w:rtl/>
        </w:rPr>
      </w:pPr>
      <w:r w:rsidRPr="0070764F">
        <w:rPr>
          <w:color w:val="000000"/>
          <w:sz w:val="34"/>
          <w:szCs w:val="34"/>
          <w:rtl/>
        </w:rPr>
        <w:lastRenderedPageBreak/>
        <w:t>وبعد أيها الشاب المؤمن:</w:t>
      </w:r>
    </w:p>
    <w:p w:rsidR="0070764F" w:rsidRPr="0070764F" w:rsidRDefault="0070764F" w:rsidP="0070764F">
      <w:pPr>
        <w:tabs>
          <w:tab w:val="left" w:pos="565"/>
        </w:tabs>
        <w:spacing w:beforeLines="20" w:before="48" w:afterLines="20" w:after="48" w:line="247" w:lineRule="auto"/>
        <w:ind w:left="-341" w:right="-284" w:firstLine="282"/>
        <w:rPr>
          <w:color w:val="000000"/>
          <w:sz w:val="34"/>
          <w:szCs w:val="34"/>
          <w:rtl/>
        </w:rPr>
      </w:pPr>
      <w:r w:rsidRPr="0070764F">
        <w:rPr>
          <w:color w:val="000000"/>
          <w:sz w:val="34"/>
          <w:szCs w:val="34"/>
          <w:rtl/>
        </w:rPr>
        <w:t>هذا</w:t>
      </w:r>
      <w:r w:rsidR="00256145">
        <w:rPr>
          <w:color w:val="000000"/>
          <w:sz w:val="34"/>
          <w:szCs w:val="34"/>
          <w:rtl/>
        </w:rPr>
        <w:t xml:space="preserve"> واحد من همومك </w:t>
      </w:r>
      <w:r w:rsidR="00256145">
        <w:rPr>
          <w:rFonts w:hint="cs"/>
          <w:color w:val="000000"/>
          <w:sz w:val="34"/>
          <w:szCs w:val="34"/>
          <w:rtl/>
        </w:rPr>
        <w:t>"</w:t>
      </w:r>
      <w:r w:rsidR="00256145">
        <w:rPr>
          <w:color w:val="000000"/>
          <w:sz w:val="34"/>
          <w:szCs w:val="34"/>
          <w:rtl/>
        </w:rPr>
        <w:t>كيف أترك المعصية</w:t>
      </w:r>
      <w:r w:rsidR="00256145">
        <w:rPr>
          <w:rFonts w:hint="cs"/>
          <w:color w:val="000000"/>
          <w:sz w:val="34"/>
          <w:szCs w:val="34"/>
          <w:rtl/>
        </w:rPr>
        <w:t>"</w:t>
      </w:r>
      <w:r w:rsidRPr="0070764F">
        <w:rPr>
          <w:color w:val="000000"/>
          <w:sz w:val="34"/>
          <w:szCs w:val="34"/>
          <w:rtl/>
        </w:rPr>
        <w:t>، وهذا جوابي لك عليه، وأسأل الله أن يعصمني وإياك وسائر المؤمنين من كل ما يبعدنا عنه</w:t>
      </w:r>
      <w:r w:rsidR="00256145">
        <w:rPr>
          <w:rFonts w:hint="cs"/>
          <w:color w:val="000000"/>
          <w:sz w:val="34"/>
          <w:szCs w:val="34"/>
          <w:rtl/>
        </w:rPr>
        <w:t>.</w:t>
      </w:r>
      <w:r w:rsidRPr="0070764F">
        <w:rPr>
          <w:color w:val="000000"/>
          <w:sz w:val="34"/>
          <w:szCs w:val="34"/>
          <w:rtl/>
        </w:rPr>
        <w:t xml:space="preserve"> </w:t>
      </w:r>
    </w:p>
    <w:p w:rsidR="0070764F" w:rsidRPr="0070764F" w:rsidRDefault="0070764F" w:rsidP="00256145">
      <w:pPr>
        <w:tabs>
          <w:tab w:val="left" w:pos="565"/>
        </w:tabs>
        <w:spacing w:beforeLines="20" w:before="48" w:afterLines="20" w:after="48" w:line="247" w:lineRule="auto"/>
        <w:ind w:left="-341" w:right="-284" w:firstLine="282"/>
        <w:rPr>
          <w:color w:val="000000"/>
          <w:sz w:val="34"/>
          <w:szCs w:val="34"/>
          <w:rtl/>
        </w:rPr>
      </w:pPr>
      <w:r w:rsidRPr="0070764F">
        <w:rPr>
          <w:color w:val="000000"/>
          <w:sz w:val="34"/>
          <w:szCs w:val="34"/>
          <w:rtl/>
        </w:rPr>
        <w:t xml:space="preserve">قال رسول </w:t>
      </w:r>
      <w:proofErr w:type="gramStart"/>
      <w:r w:rsidRPr="0070764F">
        <w:rPr>
          <w:color w:val="000000"/>
          <w:sz w:val="34"/>
          <w:szCs w:val="34"/>
          <w:rtl/>
        </w:rPr>
        <w:t xml:space="preserve">الله </w:t>
      </w:r>
      <w:r w:rsidR="00256145">
        <w:rPr>
          <w:color w:val="000000"/>
          <w:sz w:val="34"/>
          <w:szCs w:val="34"/>
        </w:rPr>
        <w:sym w:font="AGA Arabesque" w:char="F072"/>
      </w:r>
      <w:r w:rsidRPr="0070764F">
        <w:rPr>
          <w:color w:val="000000"/>
          <w:sz w:val="34"/>
          <w:szCs w:val="34"/>
          <w:rtl/>
        </w:rPr>
        <w:t>:</w:t>
      </w:r>
      <w:proofErr w:type="gramEnd"/>
      <w:r w:rsidRPr="0070764F">
        <w:rPr>
          <w:color w:val="000000"/>
          <w:sz w:val="34"/>
          <w:szCs w:val="34"/>
          <w:rtl/>
        </w:rPr>
        <w:t xml:space="preserve"> </w:t>
      </w:r>
      <w:r w:rsidRPr="00256145">
        <w:rPr>
          <w:rStyle w:val="Char2"/>
          <w:rtl/>
        </w:rPr>
        <w:t>«لا تزول قدم ابن آدم يوم القيامة من عند ربه حتى يسأل عن خمس: عن عمره فيمَ أفناه، وعن شبابه فيمَ أبلاه، وعن ماله من أين اكتسبه وفيمَ أنفقه، وماذا عمل فيما علم»</w:t>
      </w:r>
      <w:r w:rsidRPr="0070764F">
        <w:rPr>
          <w:color w:val="000000"/>
          <w:sz w:val="34"/>
          <w:szCs w:val="34"/>
          <w:rtl/>
        </w:rPr>
        <w:t xml:space="preserve">. </w:t>
      </w:r>
      <w:r w:rsidR="00256145">
        <w:rPr>
          <w:rFonts w:hint="cs"/>
          <w:color w:val="000000"/>
          <w:sz w:val="34"/>
          <w:szCs w:val="34"/>
          <w:rtl/>
        </w:rPr>
        <w:t>[</w:t>
      </w:r>
      <w:r w:rsidRPr="0070764F">
        <w:rPr>
          <w:color w:val="000000"/>
          <w:sz w:val="34"/>
          <w:szCs w:val="34"/>
          <w:rtl/>
        </w:rPr>
        <w:t>الترمذي</w:t>
      </w:r>
      <w:r w:rsidR="00256145">
        <w:rPr>
          <w:rFonts w:hint="cs"/>
          <w:color w:val="000000"/>
          <w:sz w:val="34"/>
          <w:szCs w:val="34"/>
          <w:rtl/>
        </w:rPr>
        <w:t>].</w:t>
      </w:r>
    </w:p>
    <w:p w:rsidR="002C52C3" w:rsidRPr="00653DAE" w:rsidRDefault="002C52C3" w:rsidP="00653DAE">
      <w:pPr>
        <w:spacing w:line="240" w:lineRule="auto"/>
        <w:ind w:left="-341" w:right="-284"/>
        <w:jc w:val="center"/>
        <w:rPr>
          <w:color w:val="FF0000"/>
          <w:sz w:val="34"/>
          <w:szCs w:val="34"/>
        </w:rPr>
      </w:pPr>
      <w:r w:rsidRPr="00653DAE">
        <w:rPr>
          <w:rFonts w:hint="cs"/>
          <w:color w:val="FF0000"/>
          <w:sz w:val="34"/>
          <w:szCs w:val="34"/>
          <w:rtl/>
        </w:rPr>
        <w:t>والحمد لله رب العالمين</w:t>
      </w:r>
    </w:p>
    <w:p w:rsidR="006B0C7B" w:rsidRPr="002C52C3" w:rsidRDefault="006B0C7B" w:rsidP="002C52C3">
      <w:pPr>
        <w:spacing w:line="240" w:lineRule="auto"/>
        <w:ind w:left="-341" w:right="-284"/>
        <w:rPr>
          <w:color w:val="000000"/>
          <w:sz w:val="34"/>
          <w:szCs w:val="34"/>
          <w:rtl/>
        </w:rPr>
      </w:pPr>
    </w:p>
    <w:sectPr w:rsidR="006B0C7B" w:rsidRPr="002C52C3" w:rsidSect="009072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36B86"/>
    <w:multiLevelType w:val="hybridMultilevel"/>
    <w:tmpl w:val="7992459E"/>
    <w:lvl w:ilvl="0" w:tplc="D3782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A70B5"/>
    <w:multiLevelType w:val="hybridMultilevel"/>
    <w:tmpl w:val="8646CE94"/>
    <w:lvl w:ilvl="0" w:tplc="4DDE9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D0424"/>
    <w:multiLevelType w:val="hybridMultilevel"/>
    <w:tmpl w:val="34B8F050"/>
    <w:lvl w:ilvl="0" w:tplc="F104D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F6257"/>
    <w:multiLevelType w:val="hybridMultilevel"/>
    <w:tmpl w:val="C388C806"/>
    <w:lvl w:ilvl="0" w:tplc="17406EB4">
      <w:start w:val="1"/>
      <w:numFmt w:val="decimal"/>
      <w:lvlText w:val="%1)"/>
      <w:lvlJc w:val="left"/>
      <w:pPr>
        <w:ind w:left="1440" w:hanging="360"/>
      </w:pPr>
      <w:rPr>
        <w:lang w:bidi="ar-SY"/>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DF53FC"/>
    <w:multiLevelType w:val="hybridMultilevel"/>
    <w:tmpl w:val="4CACF902"/>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5">
    <w:nsid w:val="28464C55"/>
    <w:multiLevelType w:val="hybridMultilevel"/>
    <w:tmpl w:val="D7DC9B08"/>
    <w:lvl w:ilvl="0" w:tplc="F2FE9E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C683F"/>
    <w:multiLevelType w:val="hybridMultilevel"/>
    <w:tmpl w:val="2530281C"/>
    <w:lvl w:ilvl="0" w:tplc="0004EC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F1A00"/>
    <w:multiLevelType w:val="hybridMultilevel"/>
    <w:tmpl w:val="3F340C52"/>
    <w:lvl w:ilvl="0" w:tplc="A29E29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E7887"/>
    <w:multiLevelType w:val="hybridMultilevel"/>
    <w:tmpl w:val="AC1AE5BA"/>
    <w:lvl w:ilvl="0" w:tplc="F7A6657C">
      <w:start w:val="1"/>
      <w:numFmt w:val="bullet"/>
      <w:lvlText w:val="-"/>
      <w:lvlJc w:val="left"/>
      <w:pPr>
        <w:ind w:left="368" w:hanging="360"/>
      </w:pPr>
      <w:rPr>
        <w:rFonts w:ascii="Traditional Arabic" w:eastAsiaTheme="minorHAnsi" w:hAnsi="Traditional Arabic" w:cs="Traditional Arabic"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9">
    <w:nsid w:val="46434C87"/>
    <w:multiLevelType w:val="hybridMultilevel"/>
    <w:tmpl w:val="44B6649C"/>
    <w:lvl w:ilvl="0" w:tplc="04090013">
      <w:start w:val="1"/>
      <w:numFmt w:val="arabicAlpha"/>
      <w:lvlText w:val="%1-"/>
      <w:lvlJc w:val="center"/>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0">
    <w:nsid w:val="48681451"/>
    <w:multiLevelType w:val="hybridMultilevel"/>
    <w:tmpl w:val="4C5CDAA2"/>
    <w:lvl w:ilvl="0" w:tplc="0AD8631A">
      <w:start w:val="1"/>
      <w:numFmt w:val="decimal"/>
      <w:pStyle w:val="a"/>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A610F"/>
    <w:multiLevelType w:val="hybridMultilevel"/>
    <w:tmpl w:val="B4163002"/>
    <w:lvl w:ilvl="0" w:tplc="F7A6657C">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52664C"/>
    <w:multiLevelType w:val="hybridMultilevel"/>
    <w:tmpl w:val="E94EE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2"/>
  </w:num>
  <w:num w:numId="5">
    <w:abstractNumId w:val="9"/>
  </w:num>
  <w:num w:numId="6">
    <w:abstractNumId w:val="4"/>
  </w:num>
  <w:num w:numId="7">
    <w:abstractNumId w:val="11"/>
  </w:num>
  <w:num w:numId="8">
    <w:abstractNumId w:val="5"/>
  </w:num>
  <w:num w:numId="9">
    <w:abstractNumId w:val="0"/>
  </w:num>
  <w:num w:numId="10">
    <w:abstractNumId w:val="6"/>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4F"/>
    <w:rsid w:val="00035337"/>
    <w:rsid w:val="000457CF"/>
    <w:rsid w:val="00054498"/>
    <w:rsid w:val="0005528E"/>
    <w:rsid w:val="000762F9"/>
    <w:rsid w:val="000A3B0F"/>
    <w:rsid w:val="000D514F"/>
    <w:rsid w:val="0012113B"/>
    <w:rsid w:val="0012755B"/>
    <w:rsid w:val="00143691"/>
    <w:rsid w:val="00164E7A"/>
    <w:rsid w:val="00177C38"/>
    <w:rsid w:val="001A4684"/>
    <w:rsid w:val="001B215B"/>
    <w:rsid w:val="001C679E"/>
    <w:rsid w:val="001D490D"/>
    <w:rsid w:val="001F3B8A"/>
    <w:rsid w:val="00236371"/>
    <w:rsid w:val="00243595"/>
    <w:rsid w:val="00256145"/>
    <w:rsid w:val="0029359D"/>
    <w:rsid w:val="002A571E"/>
    <w:rsid w:val="002B123F"/>
    <w:rsid w:val="002C3986"/>
    <w:rsid w:val="002C52C3"/>
    <w:rsid w:val="002E2FF9"/>
    <w:rsid w:val="00310BA8"/>
    <w:rsid w:val="00334437"/>
    <w:rsid w:val="00344339"/>
    <w:rsid w:val="003638FF"/>
    <w:rsid w:val="0036481F"/>
    <w:rsid w:val="0039566B"/>
    <w:rsid w:val="003A39E0"/>
    <w:rsid w:val="003A618E"/>
    <w:rsid w:val="003B6C8C"/>
    <w:rsid w:val="003C28D9"/>
    <w:rsid w:val="003E3907"/>
    <w:rsid w:val="00401121"/>
    <w:rsid w:val="00417E82"/>
    <w:rsid w:val="00445BB1"/>
    <w:rsid w:val="00491C38"/>
    <w:rsid w:val="004C60F9"/>
    <w:rsid w:val="004E2B74"/>
    <w:rsid w:val="004F027E"/>
    <w:rsid w:val="0054555C"/>
    <w:rsid w:val="00564A7E"/>
    <w:rsid w:val="00572007"/>
    <w:rsid w:val="005A0643"/>
    <w:rsid w:val="005B52D2"/>
    <w:rsid w:val="005C398A"/>
    <w:rsid w:val="005D10E3"/>
    <w:rsid w:val="005F2637"/>
    <w:rsid w:val="006350A8"/>
    <w:rsid w:val="00653DAE"/>
    <w:rsid w:val="006540D6"/>
    <w:rsid w:val="0067490B"/>
    <w:rsid w:val="00690AD4"/>
    <w:rsid w:val="00693C0C"/>
    <w:rsid w:val="00696050"/>
    <w:rsid w:val="006B0C7B"/>
    <w:rsid w:val="007002B1"/>
    <w:rsid w:val="00705D1E"/>
    <w:rsid w:val="0070764F"/>
    <w:rsid w:val="00714019"/>
    <w:rsid w:val="007628AB"/>
    <w:rsid w:val="00784A3E"/>
    <w:rsid w:val="00794F71"/>
    <w:rsid w:val="007B5246"/>
    <w:rsid w:val="007B6545"/>
    <w:rsid w:val="007D7344"/>
    <w:rsid w:val="007E179C"/>
    <w:rsid w:val="008314EB"/>
    <w:rsid w:val="00856F3B"/>
    <w:rsid w:val="00864F2F"/>
    <w:rsid w:val="008742BA"/>
    <w:rsid w:val="00885B7C"/>
    <w:rsid w:val="008B50DE"/>
    <w:rsid w:val="008D2871"/>
    <w:rsid w:val="009072C6"/>
    <w:rsid w:val="00953067"/>
    <w:rsid w:val="00983EB5"/>
    <w:rsid w:val="00986A28"/>
    <w:rsid w:val="009D06CA"/>
    <w:rsid w:val="009D35F2"/>
    <w:rsid w:val="00A12595"/>
    <w:rsid w:val="00A23956"/>
    <w:rsid w:val="00A550C8"/>
    <w:rsid w:val="00A73E16"/>
    <w:rsid w:val="00A834DE"/>
    <w:rsid w:val="00AA3560"/>
    <w:rsid w:val="00AC31F0"/>
    <w:rsid w:val="00AE79CA"/>
    <w:rsid w:val="00B16247"/>
    <w:rsid w:val="00B34CDE"/>
    <w:rsid w:val="00B370BB"/>
    <w:rsid w:val="00B41FE7"/>
    <w:rsid w:val="00B42AE4"/>
    <w:rsid w:val="00B84D8F"/>
    <w:rsid w:val="00BA390B"/>
    <w:rsid w:val="00BA47F2"/>
    <w:rsid w:val="00BF37A2"/>
    <w:rsid w:val="00BF4076"/>
    <w:rsid w:val="00BF56DB"/>
    <w:rsid w:val="00C1159E"/>
    <w:rsid w:val="00C4192C"/>
    <w:rsid w:val="00C477A1"/>
    <w:rsid w:val="00C77A2D"/>
    <w:rsid w:val="00C81F89"/>
    <w:rsid w:val="00CA63DB"/>
    <w:rsid w:val="00CC36B6"/>
    <w:rsid w:val="00CC45DE"/>
    <w:rsid w:val="00CD35DD"/>
    <w:rsid w:val="00CD457C"/>
    <w:rsid w:val="00D160E7"/>
    <w:rsid w:val="00D31DC9"/>
    <w:rsid w:val="00D33323"/>
    <w:rsid w:val="00D446FB"/>
    <w:rsid w:val="00D465B7"/>
    <w:rsid w:val="00D52F02"/>
    <w:rsid w:val="00D56A20"/>
    <w:rsid w:val="00D75924"/>
    <w:rsid w:val="00D759A4"/>
    <w:rsid w:val="00DA4941"/>
    <w:rsid w:val="00DE79DC"/>
    <w:rsid w:val="00E15195"/>
    <w:rsid w:val="00EB3024"/>
    <w:rsid w:val="00ED14BE"/>
    <w:rsid w:val="00ED155E"/>
    <w:rsid w:val="00EE0A52"/>
    <w:rsid w:val="00EE7199"/>
    <w:rsid w:val="00F54693"/>
    <w:rsid w:val="00F7477C"/>
    <w:rsid w:val="00F922A8"/>
    <w:rsid w:val="00FA17EF"/>
    <w:rsid w:val="00FA7218"/>
    <w:rsid w:val="00FB5049"/>
    <w:rsid w:val="00FD2903"/>
    <w:rsid w:val="00FF1E35"/>
    <w:rsid w:val="00FF4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4031B-B779-42A4-A007-0FB974DE9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 w:type="table" w:styleId="a7">
    <w:name w:val="Table Grid"/>
    <w:basedOn w:val="a3"/>
    <w:uiPriority w:val="59"/>
    <w:rsid w:val="00C41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9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madAyham\Desktop\&#1602;&#1608;&#1575;&#1604;&#1576;\&#1602;&#1575;&#1604;&#1576;%20&#1604;&#1582;&#1591;&#1576;%20&#1575;&#1604;&#1580;&#1605;&#1593;&#1577;.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لخطب الجمعة.dotx</Template>
  <TotalTime>38</TotalTime>
  <Pages>6</Pages>
  <Words>1395</Words>
  <Characters>7955</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MohamadAyham</dc:creator>
  <cp:lastModifiedBy>MohamadAyham</cp:lastModifiedBy>
  <cp:revision>1</cp:revision>
  <dcterms:created xsi:type="dcterms:W3CDTF">2018-06-30T06:34:00Z</dcterms:created>
  <dcterms:modified xsi:type="dcterms:W3CDTF">2018-06-30T07:12:00Z</dcterms:modified>
</cp:coreProperties>
</file>